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4961"/>
      </w:tblGrid>
      <w:tr w:rsidR="008645AC" w:rsidRPr="008645AC" w14:paraId="38CE03A3" w14:textId="77777777" w:rsidTr="00D30627">
        <w:tc>
          <w:tcPr>
            <w:tcW w:w="4390" w:type="dxa"/>
          </w:tcPr>
          <w:p w14:paraId="78E3CF50" w14:textId="77777777" w:rsidR="00771AF7" w:rsidRPr="008645AC" w:rsidRDefault="00771AF7" w:rsidP="00CD5B69">
            <w:pPr>
              <w:jc w:val="center"/>
              <w:rPr>
                <w:sz w:val="24"/>
                <w:szCs w:val="26"/>
              </w:rPr>
            </w:pPr>
            <w:r w:rsidRPr="008645AC">
              <w:rPr>
                <w:sz w:val="24"/>
                <w:szCs w:val="26"/>
              </w:rPr>
              <w:t>UBND TỈNH THÁI NGUYÊN</w:t>
            </w:r>
          </w:p>
          <w:p w14:paraId="56952B65" w14:textId="77777777" w:rsidR="00771AF7" w:rsidRPr="008645AC" w:rsidRDefault="007642B2" w:rsidP="00CD5B69">
            <w:pPr>
              <w:jc w:val="center"/>
              <w:rPr>
                <w:b/>
                <w:spacing w:val="-12"/>
                <w:sz w:val="24"/>
                <w:szCs w:val="26"/>
              </w:rPr>
            </w:pPr>
            <w:r w:rsidRPr="008645AC">
              <w:rPr>
                <w:b/>
                <w:noProof/>
                <w:spacing w:val="-12"/>
                <w:sz w:val="24"/>
                <w:szCs w:val="26"/>
              </w:rPr>
              <mc:AlternateContent>
                <mc:Choice Requires="wps">
                  <w:drawing>
                    <wp:anchor distT="0" distB="0" distL="114300" distR="114300" simplePos="0" relativeHeight="251659264" behindDoc="0" locked="0" layoutInCell="1" allowOverlap="1" wp14:anchorId="5B170CB5" wp14:editId="1E4F5299">
                      <wp:simplePos x="0" y="0"/>
                      <wp:positionH relativeFrom="column">
                        <wp:posOffset>695960</wp:posOffset>
                      </wp:positionH>
                      <wp:positionV relativeFrom="paragraph">
                        <wp:posOffset>203200</wp:posOffset>
                      </wp:positionV>
                      <wp:extent cx="12763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276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76E0A8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4.8pt,16pt" to="155.3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" strokecolor="black [3200]" strokeweight=".5pt">
                      <v:stroke joinstyle="miter"/>
                    </v:line>
                  </w:pict>
                </mc:Fallback>
              </mc:AlternateContent>
            </w:r>
            <w:r w:rsidR="00771AF7" w:rsidRPr="008645AC">
              <w:rPr>
                <w:b/>
                <w:spacing w:val="-12"/>
                <w:sz w:val="24"/>
                <w:szCs w:val="26"/>
              </w:rPr>
              <w:t>SỞ VĂN HÓA, THỂ THAO VÀ DU LỊCH</w:t>
            </w:r>
          </w:p>
        </w:tc>
        <w:tc>
          <w:tcPr>
            <w:tcW w:w="4961" w:type="dxa"/>
          </w:tcPr>
          <w:p w14:paraId="33AE9AEF" w14:textId="77777777" w:rsidR="00771AF7" w:rsidRPr="008645AC" w:rsidRDefault="00771AF7" w:rsidP="00CD5B69">
            <w:pPr>
              <w:jc w:val="center"/>
              <w:rPr>
                <w:b/>
                <w:spacing w:val="-12"/>
                <w:sz w:val="24"/>
                <w:szCs w:val="26"/>
              </w:rPr>
            </w:pPr>
            <w:r w:rsidRPr="008645AC">
              <w:rPr>
                <w:b/>
                <w:spacing w:val="-12"/>
                <w:sz w:val="24"/>
                <w:szCs w:val="26"/>
              </w:rPr>
              <w:t>CỘNG HÒA XÃ HỘI CHỦ NGHĨA VIỆT NAM</w:t>
            </w:r>
          </w:p>
          <w:p w14:paraId="4C7A831D" w14:textId="39592D2D" w:rsidR="00771AF7" w:rsidRPr="008645AC" w:rsidRDefault="00771AF7" w:rsidP="00CD5B69">
            <w:pPr>
              <w:jc w:val="center"/>
              <w:rPr>
                <w:b/>
                <w:sz w:val="26"/>
                <w:szCs w:val="26"/>
              </w:rPr>
            </w:pPr>
            <w:r w:rsidRPr="008645AC">
              <w:rPr>
                <w:b/>
                <w:sz w:val="26"/>
                <w:szCs w:val="26"/>
              </w:rPr>
              <w:t xml:space="preserve">Độc lập </w:t>
            </w:r>
            <w:r w:rsidR="00E82453" w:rsidRPr="008645AC">
              <w:rPr>
                <w:b/>
                <w:sz w:val="26"/>
                <w:szCs w:val="26"/>
              </w:rPr>
              <w:t>-</w:t>
            </w:r>
            <w:r w:rsidRPr="008645AC">
              <w:rPr>
                <w:b/>
                <w:sz w:val="26"/>
                <w:szCs w:val="26"/>
              </w:rPr>
              <w:t xml:space="preserve"> Tự do </w:t>
            </w:r>
            <w:r w:rsidR="00E82453" w:rsidRPr="008645AC">
              <w:rPr>
                <w:b/>
                <w:sz w:val="26"/>
                <w:szCs w:val="26"/>
              </w:rPr>
              <w:t>-</w:t>
            </w:r>
            <w:r w:rsidRPr="008645AC">
              <w:rPr>
                <w:b/>
                <w:sz w:val="26"/>
                <w:szCs w:val="26"/>
              </w:rPr>
              <w:t xml:space="preserve"> Hạnh phúc</w:t>
            </w:r>
          </w:p>
          <w:p w14:paraId="1304C388" w14:textId="77777777" w:rsidR="00732407" w:rsidRPr="008645AC" w:rsidRDefault="007642B2" w:rsidP="00CD5B69">
            <w:pPr>
              <w:jc w:val="center"/>
              <w:rPr>
                <w:sz w:val="24"/>
                <w:szCs w:val="26"/>
              </w:rPr>
            </w:pPr>
            <w:r w:rsidRPr="008645AC">
              <w:rPr>
                <w:b/>
                <w:noProof/>
                <w:spacing w:val="-12"/>
                <w:sz w:val="24"/>
                <w:szCs w:val="26"/>
              </w:rPr>
              <mc:AlternateContent>
                <mc:Choice Requires="wps">
                  <w:drawing>
                    <wp:anchor distT="0" distB="0" distL="114300" distR="114300" simplePos="0" relativeHeight="251661312" behindDoc="0" locked="0" layoutInCell="1" allowOverlap="1" wp14:anchorId="64207F10" wp14:editId="1015C6F7">
                      <wp:simplePos x="0" y="0"/>
                      <wp:positionH relativeFrom="column">
                        <wp:posOffset>527685</wp:posOffset>
                      </wp:positionH>
                      <wp:positionV relativeFrom="paragraph">
                        <wp:posOffset>32385</wp:posOffset>
                      </wp:positionV>
                      <wp:extent cx="1952625" cy="0"/>
                      <wp:effectExtent l="0" t="0" r="0" b="0"/>
                      <wp:wrapNone/>
                      <wp:docPr id="2" name="Straight Connector 2"/>
                      <wp:cNvGraphicFramePr/>
                      <a:graphic xmlns:a="http://schemas.openxmlformats.org/drawingml/2006/main">
                        <a:graphicData uri="http://schemas.microsoft.com/office/word/2010/wordprocessingShape">
                          <wps:wsp>
                            <wps:cNvCnPr/>
                            <wps:spPr>
                              <a:xfrm flipV="1">
                                <a:off x="0" y="0"/>
                                <a:ext cx="1952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D525AC" id="Straight Connector 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55pt,2.55pt" to="195.3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" strokecolor="black [3200]" strokeweight=".5pt">
                      <v:stroke joinstyle="miter"/>
                    </v:line>
                  </w:pict>
                </mc:Fallback>
              </mc:AlternateContent>
            </w:r>
          </w:p>
        </w:tc>
      </w:tr>
      <w:tr w:rsidR="008645AC" w:rsidRPr="008645AC" w14:paraId="6B40B74A" w14:textId="77777777" w:rsidTr="007E7107">
        <w:trPr>
          <w:trHeight w:val="486"/>
        </w:trPr>
        <w:tc>
          <w:tcPr>
            <w:tcW w:w="4390" w:type="dxa"/>
          </w:tcPr>
          <w:p w14:paraId="182FE44F" w14:textId="38777A40" w:rsidR="00771AF7" w:rsidRPr="008645AC" w:rsidRDefault="00771AF7" w:rsidP="00E13FB3">
            <w:pPr>
              <w:spacing w:after="120"/>
              <w:jc w:val="center"/>
              <w:rPr>
                <w:sz w:val="26"/>
              </w:rPr>
            </w:pPr>
            <w:r w:rsidRPr="008645AC">
              <w:rPr>
                <w:sz w:val="26"/>
              </w:rPr>
              <w:t>Số</w:t>
            </w:r>
            <w:r w:rsidR="007E7107" w:rsidRPr="008645AC">
              <w:rPr>
                <w:sz w:val="26"/>
              </w:rPr>
              <w:t xml:space="preserve">:       </w:t>
            </w:r>
            <w:r w:rsidRPr="008645AC">
              <w:rPr>
                <w:sz w:val="26"/>
              </w:rPr>
              <w:t xml:space="preserve">   /SVHTTDL-</w:t>
            </w:r>
            <w:r w:rsidR="004E5D3F" w:rsidRPr="008645AC">
              <w:rPr>
                <w:sz w:val="26"/>
              </w:rPr>
              <w:t>QLVH</w:t>
            </w:r>
          </w:p>
          <w:p w14:paraId="526E45C7" w14:textId="194DD219" w:rsidR="00AF7F23" w:rsidRPr="008645AC" w:rsidRDefault="006841D0" w:rsidP="00E13FB3">
            <w:pPr>
              <w:spacing w:after="120"/>
              <w:jc w:val="center"/>
            </w:pPr>
            <w:r>
              <w:rPr>
                <w:noProof/>
              </w:rPr>
              <mc:AlternateContent>
                <mc:Choice Requires="wps">
                  <w:drawing>
                    <wp:anchor distT="0" distB="0" distL="114300" distR="114300" simplePos="0" relativeHeight="251667456" behindDoc="0" locked="0" layoutInCell="1" allowOverlap="1" wp14:anchorId="5981C3E6" wp14:editId="5641AD31">
                      <wp:simplePos x="0" y="0"/>
                      <wp:positionH relativeFrom="column">
                        <wp:posOffset>615315</wp:posOffset>
                      </wp:positionH>
                      <wp:positionV relativeFrom="paragraph">
                        <wp:posOffset>130810</wp:posOffset>
                      </wp:positionV>
                      <wp:extent cx="1104900" cy="27622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1104900" cy="276225"/>
                              </a:xfrm>
                              <a:prstGeom prst="rect">
                                <a:avLst/>
                              </a:prstGeom>
                            </wps:spPr>
                            <wps:style>
                              <a:lnRef idx="2">
                                <a:schemeClr val="dk1"/>
                              </a:lnRef>
                              <a:fillRef idx="1">
                                <a:schemeClr val="lt1"/>
                              </a:fillRef>
                              <a:effectRef idx="0">
                                <a:schemeClr val="dk1"/>
                              </a:effectRef>
                              <a:fontRef idx="minor">
                                <a:schemeClr val="dk1"/>
                              </a:fontRef>
                            </wps:style>
                            <wps:txbx>
                              <w:txbxContent>
                                <w:p w14:paraId="4FC5119E" w14:textId="41A104DF" w:rsidR="006841D0" w:rsidRPr="006841D0" w:rsidRDefault="006841D0" w:rsidP="006841D0">
                                  <w:pPr>
                                    <w:jc w:val="center"/>
                                    <w:rPr>
                                      <w:b/>
                                    </w:rPr>
                                  </w:pPr>
                                  <w:r w:rsidRPr="006841D0">
                                    <w:rPr>
                                      <w:b/>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81C3E6" id="Rectangle 3" o:spid="_x0000_s1026" style="position:absolute;left:0;text-align:left;margin-left:48.45pt;margin-top:10.3pt;width:87pt;height:21.7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" fillcolor="white [3201]" strokecolor="black [3200]" strokeweight="1pt">
                      <v:textbox>
                        <w:txbxContent>
                          <w:p w14:paraId="4FC5119E" w14:textId="41A104DF" w:rsidR="006841D0" w:rsidRPr="006841D0" w:rsidRDefault="006841D0" w:rsidP="006841D0">
                            <w:pPr>
                              <w:jc w:val="center"/>
                              <w:rPr>
                                <w:b/>
                              </w:rPr>
                            </w:pPr>
                            <w:r w:rsidRPr="006841D0">
                              <w:rPr>
                                <w:b/>
                              </w:rPr>
                              <w:t>DỰ THẢO</w:t>
                            </w:r>
                          </w:p>
                        </w:txbxContent>
                      </v:textbox>
                    </v:rect>
                  </w:pict>
                </mc:Fallback>
              </mc:AlternateContent>
            </w:r>
          </w:p>
        </w:tc>
        <w:tc>
          <w:tcPr>
            <w:tcW w:w="4961" w:type="dxa"/>
          </w:tcPr>
          <w:p w14:paraId="6B77BAA8" w14:textId="11F9CE81" w:rsidR="00771AF7" w:rsidRPr="008645AC" w:rsidRDefault="007E7107" w:rsidP="00E92833">
            <w:pPr>
              <w:jc w:val="center"/>
              <w:rPr>
                <w:i/>
              </w:rPr>
            </w:pPr>
            <w:r w:rsidRPr="008645AC">
              <w:rPr>
                <w:i/>
                <w:sz w:val="26"/>
              </w:rPr>
              <w:t xml:space="preserve">Thái Nguyên, ngày      tháng </w:t>
            </w:r>
            <w:r w:rsidR="00E92833">
              <w:rPr>
                <w:i/>
                <w:sz w:val="26"/>
              </w:rPr>
              <w:t>7</w:t>
            </w:r>
            <w:r w:rsidR="00771AF7" w:rsidRPr="008645AC">
              <w:rPr>
                <w:i/>
                <w:sz w:val="26"/>
              </w:rPr>
              <w:t xml:space="preserve"> năm</w:t>
            </w:r>
            <w:r w:rsidR="008A4D0C" w:rsidRPr="008645AC">
              <w:rPr>
                <w:i/>
                <w:sz w:val="26"/>
              </w:rPr>
              <w:t xml:space="preserve"> 2026</w:t>
            </w:r>
          </w:p>
        </w:tc>
      </w:tr>
    </w:tbl>
    <w:p w14:paraId="3D289EE1" w14:textId="77777777" w:rsidR="00750606" w:rsidRPr="008645AC" w:rsidRDefault="00750606" w:rsidP="00750606">
      <w:pPr>
        <w:spacing w:after="0" w:line="240" w:lineRule="auto"/>
        <w:jc w:val="center"/>
        <w:rPr>
          <w:rStyle w:val="fontstyle01"/>
          <w:color w:val="auto"/>
        </w:rPr>
      </w:pPr>
      <w:r w:rsidRPr="008645AC">
        <w:rPr>
          <w:rStyle w:val="fontstyle01"/>
          <w:color w:val="auto"/>
        </w:rPr>
        <w:t>TỜ TRÌNH</w:t>
      </w:r>
    </w:p>
    <w:p w14:paraId="1648F280" w14:textId="4A112AD0" w:rsidR="00DE0C99" w:rsidRPr="00A77FE4" w:rsidRDefault="00750606" w:rsidP="00DE0C99">
      <w:pPr>
        <w:shd w:val="clear" w:color="auto" w:fill="FFFFFF"/>
        <w:spacing w:after="0" w:line="264" w:lineRule="auto"/>
        <w:jc w:val="center"/>
        <w:rPr>
          <w:rFonts w:eastAsia="Times New Roman" w:cs="Times New Roman"/>
          <w:b/>
          <w:szCs w:val="28"/>
        </w:rPr>
      </w:pPr>
      <w:r w:rsidRPr="008645AC">
        <w:rPr>
          <w:rStyle w:val="fontstyle01"/>
          <w:color w:val="auto"/>
        </w:rPr>
        <w:t xml:space="preserve">Dự thảo </w:t>
      </w:r>
      <w:r w:rsidR="00A766E1" w:rsidRPr="00A766E1">
        <w:rPr>
          <w:b/>
        </w:rPr>
        <w:t xml:space="preserve">Quyết định ban hành </w:t>
      </w:r>
      <w:r w:rsidR="00DE0C99" w:rsidRPr="00A77FE4">
        <w:rPr>
          <w:rFonts w:eastAsia="Times New Roman" w:cs="Times New Roman"/>
          <w:b/>
          <w:szCs w:val="28"/>
        </w:rPr>
        <w:t xml:space="preserve">Quy chế </w:t>
      </w:r>
      <w:r w:rsidR="00DE0C99" w:rsidRPr="00241FBD">
        <w:rPr>
          <w:rFonts w:eastAsia="Times New Roman" w:cs="Times New Roman"/>
          <w:b/>
          <w:szCs w:val="28"/>
        </w:rPr>
        <w:t xml:space="preserve">quản lý, tổ chức hoạt động và sử dụng </w:t>
      </w:r>
      <w:r w:rsidR="00DE0C99">
        <w:rPr>
          <w:rFonts w:eastAsia="Times New Roman" w:cs="Times New Roman"/>
          <w:b/>
          <w:szCs w:val="28"/>
        </w:rPr>
        <w:t xml:space="preserve">tại </w:t>
      </w:r>
      <w:r w:rsidR="00DE0C99" w:rsidRPr="00241FBD">
        <w:rPr>
          <w:rFonts w:eastAsia="Times New Roman" w:cs="Times New Roman"/>
          <w:b/>
          <w:szCs w:val="28"/>
        </w:rPr>
        <w:t>Trung tâm Văn hóa - Thể thao xã, phường; Nhà văn hóa - Khu thể thao thôn, xóm, tổ dân phố trên địa bàn tỉnh Thái Nguyên</w:t>
      </w:r>
    </w:p>
    <w:p w14:paraId="6DA3A7AC" w14:textId="0FA452DE" w:rsidR="00DE0C99" w:rsidRDefault="00DE0C99" w:rsidP="00DE0C99">
      <w:pPr>
        <w:spacing w:after="0" w:line="240" w:lineRule="auto"/>
        <w:jc w:val="center"/>
        <w:rPr>
          <w:rStyle w:val="fontstyle21"/>
          <w:color w:val="auto"/>
        </w:rPr>
      </w:pPr>
      <w:r w:rsidRPr="008645AC">
        <w:rPr>
          <w:rFonts w:ascii="TimesNewRomanPS-BoldMT" w:hAnsi="TimesNewRomanPS-BoldMT"/>
          <w:b/>
          <w:bCs/>
          <w:noProof/>
          <w:szCs w:val="28"/>
        </w:rPr>
        <mc:AlternateContent>
          <mc:Choice Requires="wps">
            <w:drawing>
              <wp:anchor distT="0" distB="0" distL="114300" distR="114300" simplePos="0" relativeHeight="251657216" behindDoc="0" locked="0" layoutInCell="1" allowOverlap="1" wp14:anchorId="1C8C5A94" wp14:editId="65F6427D">
                <wp:simplePos x="0" y="0"/>
                <wp:positionH relativeFrom="column">
                  <wp:posOffset>2186305</wp:posOffset>
                </wp:positionH>
                <wp:positionV relativeFrom="paragraph">
                  <wp:posOffset>45085</wp:posOffset>
                </wp:positionV>
                <wp:extent cx="1571625"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1571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D03F377" id="Straight Connector 6"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172.15pt,3.55pt" to="295.9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" strokecolor="black [3200]" strokeweight=".5pt">
                <v:stroke joinstyle="miter"/>
              </v:line>
            </w:pict>
          </mc:Fallback>
        </mc:AlternateContent>
      </w:r>
    </w:p>
    <w:p w14:paraId="3117EC1A" w14:textId="61F0CADF" w:rsidR="008A4D0C" w:rsidRPr="008645AC" w:rsidRDefault="00750606" w:rsidP="00DE0C99">
      <w:pPr>
        <w:spacing w:after="0" w:line="240" w:lineRule="auto"/>
        <w:jc w:val="center"/>
        <w:rPr>
          <w:rStyle w:val="fontstyle21"/>
          <w:color w:val="auto"/>
        </w:rPr>
      </w:pPr>
      <w:r w:rsidRPr="008645AC">
        <w:rPr>
          <w:rStyle w:val="fontstyle21"/>
          <w:color w:val="auto"/>
        </w:rPr>
        <w:t xml:space="preserve">Kính gửi: </w:t>
      </w:r>
      <w:r w:rsidR="00B35687" w:rsidRPr="008645AC">
        <w:rPr>
          <w:rStyle w:val="fontstyle21"/>
          <w:color w:val="auto"/>
        </w:rPr>
        <w:t>Ủy ban nhân dân</w:t>
      </w:r>
      <w:r w:rsidRPr="008645AC">
        <w:rPr>
          <w:rStyle w:val="fontstyle21"/>
          <w:color w:val="auto"/>
        </w:rPr>
        <w:t xml:space="preserve"> tỉnh Thái Nguyên</w:t>
      </w:r>
    </w:p>
    <w:p w14:paraId="72209ED7" w14:textId="77777777" w:rsidR="00750606" w:rsidRPr="008645AC" w:rsidRDefault="00750606" w:rsidP="004C770C">
      <w:pPr>
        <w:spacing w:before="120" w:after="0" w:line="240" w:lineRule="auto"/>
        <w:ind w:firstLine="360"/>
        <w:jc w:val="both"/>
        <w:rPr>
          <w:b/>
          <w:szCs w:val="28"/>
        </w:rPr>
      </w:pPr>
    </w:p>
    <w:p w14:paraId="07FEE173" w14:textId="5748876C" w:rsidR="00736A0F" w:rsidRPr="00A33BA1" w:rsidRDefault="00433500" w:rsidP="00FB02E5">
      <w:pPr>
        <w:spacing w:before="120" w:after="120" w:line="288" w:lineRule="auto"/>
        <w:ind w:firstLine="567"/>
        <w:jc w:val="both"/>
        <w:rPr>
          <w:szCs w:val="28"/>
        </w:rPr>
      </w:pPr>
      <w:r w:rsidRPr="00A33BA1">
        <w:rPr>
          <w:rFonts w:cs="Times New Roman"/>
          <w:spacing w:val="6"/>
          <w:szCs w:val="28"/>
        </w:rPr>
        <w:t>Thực hiện quy định của Luật Ban hành văn bản quy phạm pháp luật,</w:t>
      </w:r>
      <w:r w:rsidRPr="00A33BA1">
        <w:rPr>
          <w:rFonts w:cs="Times New Roman"/>
          <w:szCs w:val="28"/>
        </w:rPr>
        <w:t xml:space="preserve"> </w:t>
      </w:r>
      <w:r w:rsidRPr="00A33BA1">
        <w:rPr>
          <w:rFonts w:cs="Times New Roman"/>
          <w:spacing w:val="4"/>
          <w:szCs w:val="28"/>
        </w:rPr>
        <w:t xml:space="preserve">Sở </w:t>
      </w:r>
      <w:r w:rsidRPr="00A33BA1">
        <w:rPr>
          <w:rFonts w:cs="Times New Roman"/>
          <w:spacing w:val="-2"/>
          <w:szCs w:val="28"/>
        </w:rPr>
        <w:t xml:space="preserve">Văn hóa, Thể thao và Du lịch </w:t>
      </w:r>
      <w:r w:rsidR="003B2016" w:rsidRPr="007B7E6A">
        <w:rPr>
          <w:rFonts w:cs="Times New Roman"/>
          <w:i/>
          <w:spacing w:val="-2"/>
          <w:szCs w:val="28"/>
        </w:rPr>
        <w:t>(VHTTDL)</w:t>
      </w:r>
      <w:r w:rsidR="003B2016">
        <w:rPr>
          <w:rFonts w:cs="Times New Roman"/>
          <w:spacing w:val="-2"/>
          <w:szCs w:val="28"/>
        </w:rPr>
        <w:t xml:space="preserve"> </w:t>
      </w:r>
      <w:r w:rsidR="00750606" w:rsidRPr="00A33BA1">
        <w:rPr>
          <w:rFonts w:cs="Times New Roman"/>
          <w:spacing w:val="-2"/>
          <w:szCs w:val="28"/>
          <w:lang w:val="vi-VN"/>
        </w:rPr>
        <w:t xml:space="preserve">kính trình </w:t>
      </w:r>
      <w:r w:rsidR="00B35687" w:rsidRPr="00A33BA1">
        <w:rPr>
          <w:rFonts w:cs="Times New Roman"/>
          <w:spacing w:val="-2"/>
          <w:szCs w:val="28"/>
          <w:lang w:val="vi-VN"/>
        </w:rPr>
        <w:t>Ủy ban nhân dân</w:t>
      </w:r>
      <w:r w:rsidR="00750606" w:rsidRPr="00A33BA1">
        <w:rPr>
          <w:rFonts w:cs="Times New Roman"/>
          <w:spacing w:val="-2"/>
          <w:szCs w:val="28"/>
          <w:lang w:val="vi-VN"/>
        </w:rPr>
        <w:t xml:space="preserve"> </w:t>
      </w:r>
      <w:r w:rsidR="003B2016" w:rsidRPr="007B7E6A">
        <w:rPr>
          <w:rFonts w:cs="Times New Roman"/>
          <w:i/>
          <w:spacing w:val="-2"/>
          <w:szCs w:val="28"/>
        </w:rPr>
        <w:t>(UBND)</w:t>
      </w:r>
      <w:r w:rsidR="003B2016">
        <w:rPr>
          <w:rFonts w:cs="Times New Roman"/>
          <w:spacing w:val="-2"/>
          <w:szCs w:val="28"/>
        </w:rPr>
        <w:t xml:space="preserve"> </w:t>
      </w:r>
      <w:r w:rsidR="00750606" w:rsidRPr="00A33BA1">
        <w:rPr>
          <w:rFonts w:cs="Times New Roman"/>
          <w:spacing w:val="-2"/>
          <w:szCs w:val="28"/>
        </w:rPr>
        <w:t xml:space="preserve">tỉnh dự thảo </w:t>
      </w:r>
      <w:r w:rsidR="00DF27DA" w:rsidRPr="00A33BA1">
        <w:rPr>
          <w:rFonts w:cs="Times New Roman"/>
          <w:spacing w:val="-2"/>
          <w:szCs w:val="28"/>
        </w:rPr>
        <w:t>Q</w:t>
      </w:r>
      <w:r w:rsidR="00AD345C" w:rsidRPr="00A33BA1">
        <w:rPr>
          <w:rFonts w:cs="Times New Roman"/>
          <w:spacing w:val="-2"/>
          <w:szCs w:val="28"/>
        </w:rPr>
        <w:t>uyết định</w:t>
      </w:r>
      <w:r w:rsidR="00AD345C" w:rsidRPr="00A33BA1">
        <w:rPr>
          <w:rFonts w:cs="Times New Roman"/>
          <w:szCs w:val="28"/>
        </w:rPr>
        <w:t xml:space="preserve"> </w:t>
      </w:r>
      <w:r w:rsidR="00750606" w:rsidRPr="00A33BA1">
        <w:rPr>
          <w:rFonts w:cs="Times New Roman"/>
          <w:szCs w:val="28"/>
        </w:rPr>
        <w:t xml:space="preserve">ban hành </w:t>
      </w:r>
      <w:r w:rsidR="005E7E7A" w:rsidRPr="00A33BA1">
        <w:rPr>
          <w:szCs w:val="28"/>
        </w:rPr>
        <w:t>Quy chế quản lý,</w:t>
      </w:r>
      <w:r w:rsidR="00A92FAD">
        <w:rPr>
          <w:szCs w:val="28"/>
        </w:rPr>
        <w:t xml:space="preserve"> tổ chức hoạt động và</w:t>
      </w:r>
      <w:r w:rsidR="005E7E7A" w:rsidRPr="00A33BA1">
        <w:rPr>
          <w:szCs w:val="28"/>
        </w:rPr>
        <w:t xml:space="preserve"> sử dụng </w:t>
      </w:r>
      <w:r w:rsidR="00585AD1">
        <w:rPr>
          <w:szCs w:val="28"/>
        </w:rPr>
        <w:t xml:space="preserve">tại </w:t>
      </w:r>
      <w:r w:rsidR="00967038" w:rsidRPr="00A33BA1">
        <w:rPr>
          <w:szCs w:val="28"/>
        </w:rPr>
        <w:t>T</w:t>
      </w:r>
      <w:r w:rsidR="005E7E7A" w:rsidRPr="00A33BA1">
        <w:rPr>
          <w:szCs w:val="28"/>
        </w:rPr>
        <w:t xml:space="preserve">rung tâm </w:t>
      </w:r>
      <w:r w:rsidR="005E7E7A" w:rsidRPr="00A33BA1">
        <w:rPr>
          <w:spacing w:val="-12"/>
          <w:szCs w:val="28"/>
        </w:rPr>
        <w:t>Văn hóa - Thể thao xã, phường; Nhà văn hóa - Khu thể thao thôn, xóm, tổ dân phố trên địa bàn tỉnh Thái Nguyên</w:t>
      </w:r>
      <w:r w:rsidR="00577492">
        <w:rPr>
          <w:spacing w:val="-12"/>
          <w:szCs w:val="28"/>
        </w:rPr>
        <w:t xml:space="preserve"> </w:t>
      </w:r>
      <w:r w:rsidR="00577492" w:rsidRPr="00577492">
        <w:rPr>
          <w:i/>
          <w:spacing w:val="-12"/>
          <w:szCs w:val="28"/>
        </w:rPr>
        <w:t>(Sau đây viết tắt là Quy chế)</w:t>
      </w:r>
      <w:r w:rsidR="00477635" w:rsidRPr="00A33BA1">
        <w:rPr>
          <w:rFonts w:cs="Times New Roman"/>
          <w:spacing w:val="-12"/>
          <w:szCs w:val="28"/>
        </w:rPr>
        <w:t>, c</w:t>
      </w:r>
      <w:r w:rsidR="00E67927" w:rsidRPr="00A33BA1">
        <w:rPr>
          <w:rFonts w:cs="Times New Roman"/>
          <w:spacing w:val="-12"/>
          <w:szCs w:val="28"/>
        </w:rPr>
        <w:t>ụ thể như sau:</w:t>
      </w:r>
      <w:r w:rsidR="00E67927" w:rsidRPr="00A33BA1">
        <w:rPr>
          <w:rFonts w:cs="Times New Roman"/>
          <w:szCs w:val="28"/>
        </w:rPr>
        <w:t xml:space="preserve"> </w:t>
      </w:r>
    </w:p>
    <w:p w14:paraId="335D2A34" w14:textId="77777777" w:rsidR="00D41949" w:rsidRPr="00A33BA1" w:rsidRDefault="00D41949" w:rsidP="00FB02E5">
      <w:pPr>
        <w:widowControl w:val="0"/>
        <w:tabs>
          <w:tab w:val="right" w:leader="dot" w:pos="7920"/>
        </w:tabs>
        <w:spacing w:before="120" w:after="120" w:line="288" w:lineRule="auto"/>
        <w:ind w:firstLine="567"/>
        <w:jc w:val="both"/>
        <w:rPr>
          <w:rStyle w:val="fontstyle01"/>
          <w:rFonts w:ascii="Times New Roman" w:hAnsi="Times New Roman" w:cs="Times New Roman"/>
          <w:color w:val="auto"/>
        </w:rPr>
      </w:pPr>
      <w:r w:rsidRPr="00A33BA1">
        <w:rPr>
          <w:rStyle w:val="fontstyle01"/>
          <w:rFonts w:ascii="Times New Roman" w:hAnsi="Times New Roman" w:cs="Times New Roman"/>
          <w:color w:val="auto"/>
        </w:rPr>
        <w:t>I. SỰ CẦN THIẾT BAN HÀNH VĂN BẢN</w:t>
      </w:r>
    </w:p>
    <w:p w14:paraId="30C0087F" w14:textId="7336F077" w:rsidR="00D41949" w:rsidRPr="00A33BA1" w:rsidRDefault="00D41949" w:rsidP="00FB02E5">
      <w:pPr>
        <w:widowControl w:val="0"/>
        <w:tabs>
          <w:tab w:val="right" w:leader="dot" w:pos="7920"/>
        </w:tabs>
        <w:spacing w:before="120" w:after="120" w:line="288" w:lineRule="auto"/>
        <w:ind w:firstLine="567"/>
        <w:jc w:val="both"/>
        <w:rPr>
          <w:rFonts w:cs="Times New Roman"/>
          <w:szCs w:val="28"/>
        </w:rPr>
      </w:pPr>
      <w:r w:rsidRPr="00A33BA1">
        <w:rPr>
          <w:rStyle w:val="fontstyle01"/>
          <w:rFonts w:ascii="Times New Roman" w:hAnsi="Times New Roman" w:cs="Times New Roman"/>
          <w:color w:val="auto"/>
        </w:rPr>
        <w:t>1. Cơ sở chính trị, pháp lý</w:t>
      </w:r>
      <w:r w:rsidRPr="00A33BA1">
        <w:rPr>
          <w:rFonts w:cs="Times New Roman"/>
          <w:szCs w:val="28"/>
        </w:rPr>
        <w:t xml:space="preserve"> </w:t>
      </w:r>
    </w:p>
    <w:p w14:paraId="43A40BA3" w14:textId="6B67F1F5" w:rsidR="00FB6C40" w:rsidRPr="00A33BA1" w:rsidRDefault="00FB6C40" w:rsidP="00FB02E5">
      <w:pPr>
        <w:pStyle w:val="isselectedend"/>
        <w:spacing w:before="120" w:beforeAutospacing="0" w:after="120" w:afterAutospacing="0" w:line="288" w:lineRule="auto"/>
        <w:ind w:firstLine="567"/>
        <w:jc w:val="both"/>
        <w:rPr>
          <w:sz w:val="28"/>
          <w:szCs w:val="28"/>
        </w:rPr>
      </w:pPr>
      <w:r w:rsidRPr="00A33BA1">
        <w:rPr>
          <w:sz w:val="28"/>
          <w:szCs w:val="28"/>
        </w:rPr>
        <w:t xml:space="preserve">Việc xây dựng và ban hành </w:t>
      </w:r>
      <w:r w:rsidR="005C7C3A">
        <w:rPr>
          <w:sz w:val="28"/>
          <w:szCs w:val="28"/>
        </w:rPr>
        <w:t>Quy chế</w:t>
      </w:r>
      <w:r w:rsidRPr="00A33BA1">
        <w:rPr>
          <w:sz w:val="28"/>
          <w:szCs w:val="28"/>
        </w:rPr>
        <w:t xml:space="preserve"> được thực hiện trên cơ sở quán triệt, cụ thể hóa chủ trương của Đảng, chính sách, pháp luật của Nhà nước về tiếp tục đổi mới tổ chức và hoạt động của hệ thống chính trị, xây dựng chính quyền địa phương tinh gọn, hoạt động hiệu lực, hiệu quả; đồng thời triển khai các quy định của Luật Tổ chức chính quyền địa phương, Luật Ban hành văn bản quy phạm pháp luật và các văn bản quy phạm pháp luật của Trung ương trong lĩnh vực văn hóa.</w:t>
      </w:r>
    </w:p>
    <w:p w14:paraId="075F453C" w14:textId="644B616B" w:rsidR="00FB6C40" w:rsidRPr="00F9587B" w:rsidRDefault="00FB6C40" w:rsidP="00FB02E5">
      <w:pPr>
        <w:pStyle w:val="isselectedend"/>
        <w:spacing w:before="120" w:beforeAutospacing="0" w:after="120" w:afterAutospacing="0" w:line="288" w:lineRule="auto"/>
        <w:ind w:firstLine="567"/>
        <w:jc w:val="both"/>
        <w:rPr>
          <w:spacing w:val="-8"/>
          <w:sz w:val="28"/>
          <w:szCs w:val="28"/>
        </w:rPr>
      </w:pPr>
      <w:r w:rsidRPr="00A33BA1">
        <w:rPr>
          <w:sz w:val="28"/>
          <w:szCs w:val="28"/>
        </w:rPr>
        <w:t xml:space="preserve">Bên cạnh đó, Bộ </w:t>
      </w:r>
      <w:r w:rsidR="00F9587B">
        <w:rPr>
          <w:sz w:val="28"/>
          <w:szCs w:val="28"/>
        </w:rPr>
        <w:t>VHTTDL</w:t>
      </w:r>
      <w:r w:rsidRPr="00A33BA1">
        <w:rPr>
          <w:sz w:val="28"/>
          <w:szCs w:val="28"/>
        </w:rPr>
        <w:t xml:space="preserve"> đã ban hành các thông tư quy định mẫu về tổ chức, hoạt động, tiêu chí của Trung tâm Văn hóa - Thể thao cấp xã, Nhà văn hóa - Khu thể thao thôn và tiêu chí của Trung tâm Văn hóa - Thể thao phường, tạo cơ sở </w:t>
      </w:r>
      <w:r w:rsidRPr="00F9587B">
        <w:rPr>
          <w:spacing w:val="-8"/>
          <w:sz w:val="28"/>
          <w:szCs w:val="28"/>
        </w:rPr>
        <w:t>pháp lý để địa phương ban hành quy định cụ thể phù hợp với điều kiện thực tế của tỉnh.</w:t>
      </w:r>
    </w:p>
    <w:p w14:paraId="6CEFBA2E" w14:textId="0B784F6B" w:rsidR="00FB6C40" w:rsidRPr="00A33BA1" w:rsidRDefault="00FB6C40" w:rsidP="00FB02E5">
      <w:pPr>
        <w:pStyle w:val="NormalWeb"/>
        <w:spacing w:before="120" w:beforeAutospacing="0" w:after="120" w:afterAutospacing="0" w:line="288" w:lineRule="auto"/>
        <w:ind w:firstLine="567"/>
        <w:jc w:val="both"/>
        <w:rPr>
          <w:sz w:val="28"/>
          <w:szCs w:val="28"/>
        </w:rPr>
      </w:pPr>
      <w:r w:rsidRPr="00A33BA1">
        <w:rPr>
          <w:sz w:val="28"/>
          <w:szCs w:val="28"/>
        </w:rPr>
        <w:t xml:space="preserve">Theo quy định của Luật Tổ chức chính quyền địa phương và Luật Ban hành văn bản quy phạm pháp luật, </w:t>
      </w:r>
      <w:r w:rsidR="00F9587B">
        <w:rPr>
          <w:sz w:val="28"/>
          <w:szCs w:val="28"/>
        </w:rPr>
        <w:t>UBND</w:t>
      </w:r>
      <w:r w:rsidRPr="00A33BA1">
        <w:rPr>
          <w:sz w:val="28"/>
          <w:szCs w:val="28"/>
        </w:rPr>
        <w:t xml:space="preserve"> tỉnh có thẩm quyền ban hành văn bản quy phạm pháp luật để quy định các biện pháp thực hiện chức năng quản lý nhà nước tại địa phương theo thẩm quyền được giao</w:t>
      </w:r>
      <w:r w:rsidR="001B6816">
        <w:rPr>
          <w:rStyle w:val="FootnoteReference"/>
          <w:sz w:val="28"/>
          <w:szCs w:val="28"/>
        </w:rPr>
        <w:footnoteReference w:id="1"/>
      </w:r>
      <w:r w:rsidRPr="00A33BA1">
        <w:rPr>
          <w:sz w:val="28"/>
          <w:szCs w:val="28"/>
        </w:rPr>
        <w:t xml:space="preserve">. Vì vậy, việc ban hành Quy chế là phù </w:t>
      </w:r>
      <w:r w:rsidRPr="00A33BA1">
        <w:rPr>
          <w:sz w:val="28"/>
          <w:szCs w:val="28"/>
        </w:rPr>
        <w:lastRenderedPageBreak/>
        <w:t xml:space="preserve">hợp với chủ trương của Đảng, đúng quy định của pháp luật và thuộc thẩm quyền ban hành của </w:t>
      </w:r>
      <w:r w:rsidR="00F9587B">
        <w:rPr>
          <w:sz w:val="28"/>
          <w:szCs w:val="28"/>
        </w:rPr>
        <w:t>UBND tỉnh</w:t>
      </w:r>
      <w:r w:rsidRPr="00A33BA1">
        <w:rPr>
          <w:sz w:val="28"/>
          <w:szCs w:val="28"/>
        </w:rPr>
        <w:t>.</w:t>
      </w:r>
    </w:p>
    <w:p w14:paraId="2B0C4B47" w14:textId="43C65712" w:rsidR="005D0557" w:rsidRPr="00A33BA1" w:rsidRDefault="00FB6C40" w:rsidP="00FB02E5">
      <w:pPr>
        <w:widowControl w:val="0"/>
        <w:spacing w:before="120" w:after="120" w:line="288" w:lineRule="auto"/>
        <w:ind w:firstLine="567"/>
        <w:jc w:val="both"/>
        <w:rPr>
          <w:rFonts w:cs="Times New Roman"/>
          <w:b/>
          <w:szCs w:val="28"/>
        </w:rPr>
      </w:pPr>
      <w:r w:rsidRPr="00A33BA1">
        <w:rPr>
          <w:rFonts w:cs="Times New Roman"/>
          <w:b/>
          <w:szCs w:val="28"/>
        </w:rPr>
        <w:t xml:space="preserve"> </w:t>
      </w:r>
      <w:r w:rsidR="008C78CA" w:rsidRPr="00A33BA1">
        <w:rPr>
          <w:rFonts w:cs="Times New Roman"/>
          <w:b/>
          <w:szCs w:val="28"/>
        </w:rPr>
        <w:t>2. Cơ sở thực tiễ</w:t>
      </w:r>
      <w:r w:rsidR="005D0557" w:rsidRPr="00A33BA1">
        <w:rPr>
          <w:rFonts w:cs="Times New Roman"/>
          <w:b/>
          <w:szCs w:val="28"/>
        </w:rPr>
        <w:t>n</w:t>
      </w:r>
    </w:p>
    <w:p w14:paraId="424D1013" w14:textId="378A36C0" w:rsidR="00F6621D" w:rsidRPr="00A33BA1" w:rsidRDefault="00F6621D" w:rsidP="00FB02E5">
      <w:pPr>
        <w:pStyle w:val="isselectedend"/>
        <w:spacing w:before="120" w:beforeAutospacing="0" w:after="120" w:afterAutospacing="0" w:line="288" w:lineRule="auto"/>
        <w:ind w:firstLine="567"/>
        <w:jc w:val="both"/>
        <w:rPr>
          <w:sz w:val="28"/>
          <w:szCs w:val="28"/>
        </w:rPr>
      </w:pPr>
      <w:r w:rsidRPr="00A33BA1">
        <w:rPr>
          <w:sz w:val="28"/>
          <w:szCs w:val="28"/>
        </w:rPr>
        <w:t xml:space="preserve">Việc xây dựng dự thảo </w:t>
      </w:r>
      <w:r w:rsidR="00700526">
        <w:rPr>
          <w:sz w:val="28"/>
          <w:szCs w:val="28"/>
        </w:rPr>
        <w:t>Quy chế</w:t>
      </w:r>
      <w:r w:rsidRPr="00A33BA1">
        <w:rPr>
          <w:sz w:val="28"/>
          <w:szCs w:val="28"/>
        </w:rPr>
        <w:t xml:space="preserve"> được thực hiện trong bối cảnh cả nước đang đẩy mạnh thực hiện chủ trương tiếp tục đổi mới, sắp xếp tổ chức bộ máy của hệ thống chính trị theo hướng tinh gọn, hoạt động hiệu lực, hiệu quả, trọng tâm là thực hiện mô hình chính quyền địa phương 02 cấp. Theo đó, kể từ ngày 01/7/2025, tỉnh Bắc Kạn (trước khi sắp xếp đơn vị hành chính cấp tỉnh) và tỉnh Thái Nguyên được hợp nhất thành tỉnh Thái Nguyên; đồng thời các đơn vị hành chính cấp xã được sắp xếp, tổ chức lại, hình thành 92 xã, phường.</w:t>
      </w:r>
    </w:p>
    <w:p w14:paraId="216E85BE" w14:textId="77777777" w:rsidR="00F6621D" w:rsidRPr="00A33BA1" w:rsidRDefault="00F6621D" w:rsidP="00FB02E5">
      <w:pPr>
        <w:pStyle w:val="isselectedend"/>
        <w:spacing w:before="120" w:beforeAutospacing="0" w:after="120" w:afterAutospacing="0" w:line="288" w:lineRule="auto"/>
        <w:ind w:firstLine="567"/>
        <w:jc w:val="both"/>
        <w:rPr>
          <w:sz w:val="28"/>
          <w:szCs w:val="28"/>
        </w:rPr>
      </w:pPr>
      <w:r w:rsidRPr="00A33BA1">
        <w:rPr>
          <w:sz w:val="28"/>
          <w:szCs w:val="28"/>
        </w:rPr>
        <w:t>Tiếp tục thực hiện chủ trương của Trung ương về sắp xếp, tinh gọn tổ chức ở cơ sở, tỉnh Thái Nguyên đã hoàn thành việc sắp xếp thôn, tổ dân phố. Sau sắp xếp, toàn tỉnh còn 1.403 thôn, tổ dân phố, giảm 1.742 thôn, tổ dân phố (tương ứng giảm 55,39%) so với trước khi sắp xếp. Việc thay đổi quy mô đơn vị hành chính, địa bàn quản lý và tổ chức cộng đồng dân cư dẫn đến nhiều thay đổi trong tổ chức, quản lý và khai thác hệ thống thiết chế văn hóa, thể thao ở cơ sở.</w:t>
      </w:r>
    </w:p>
    <w:p w14:paraId="280D7F86" w14:textId="77777777" w:rsidR="00F6621D" w:rsidRPr="004566AF" w:rsidRDefault="00F6621D" w:rsidP="00FB02E5">
      <w:pPr>
        <w:pStyle w:val="isselectedend"/>
        <w:spacing w:before="120" w:beforeAutospacing="0" w:after="120" w:afterAutospacing="0" w:line="288" w:lineRule="auto"/>
        <w:ind w:firstLine="567"/>
        <w:jc w:val="both"/>
        <w:rPr>
          <w:spacing w:val="-6"/>
          <w:sz w:val="28"/>
          <w:szCs w:val="28"/>
        </w:rPr>
      </w:pPr>
      <w:r w:rsidRPr="004566AF">
        <w:rPr>
          <w:spacing w:val="-6"/>
          <w:sz w:val="28"/>
          <w:szCs w:val="28"/>
        </w:rPr>
        <w:t>Qua rà soát tình hình quản lý, sử dụng Trung tâm Văn hóa - Thể thao xã, phường và Nhà văn hóa - Khu thể thao thôn, xóm, tổ dân phố trên địa bàn tỉnh cho thấy, sau khi hợp nhất tỉnh và sắp xếp đơn vị hành chính, các quy định đang áp dụng trước đây của tỉnh Thái Nguyên và tỉnh Bắc Kạn không còn bảo đảm tính thống nhất; một số nội dung về phân công trách nhiệm quản lý, tổ chức hoạt động, quản lý tài sản công, khai thác và sử dụng thiết chế văn hóa đã bộc lộ những bất cập, chưa phù hợp với mô hình tổ chức chính quyền địa phương và yêu cầu quản lý trong giai đoạn mới.</w:t>
      </w:r>
    </w:p>
    <w:p w14:paraId="28E205AF" w14:textId="5A5C4705" w:rsidR="00F6621D" w:rsidRPr="00A33BA1" w:rsidRDefault="00F6621D" w:rsidP="00FB02E5">
      <w:pPr>
        <w:pStyle w:val="isselectedend"/>
        <w:spacing w:before="120" w:beforeAutospacing="0" w:after="120" w:afterAutospacing="0" w:line="288" w:lineRule="auto"/>
        <w:ind w:firstLine="567"/>
        <w:jc w:val="both"/>
        <w:rPr>
          <w:sz w:val="28"/>
          <w:szCs w:val="28"/>
        </w:rPr>
      </w:pPr>
      <w:r w:rsidRPr="00A33BA1">
        <w:rPr>
          <w:sz w:val="28"/>
          <w:szCs w:val="28"/>
        </w:rPr>
        <w:t xml:space="preserve">Mặt khác, việc sắp xếp đơn vị hành chính và giảm mạnh số lượng thôn, tổ dân phố làm thay đổi quy mô phục vụ, phạm vi quản lý của các thiết chế văn hóa ở cơ sở; đồng thời đặt ra yêu cầu phải điều chỉnh các quy định về quản lý, </w:t>
      </w:r>
      <w:r w:rsidR="00782D27">
        <w:rPr>
          <w:sz w:val="28"/>
          <w:szCs w:val="28"/>
        </w:rPr>
        <w:t>tổ chức hoạt động</w:t>
      </w:r>
      <w:r w:rsidR="004467C7">
        <w:rPr>
          <w:sz w:val="28"/>
          <w:szCs w:val="28"/>
        </w:rPr>
        <w:t xml:space="preserve"> và sử dụng</w:t>
      </w:r>
      <w:r w:rsidRPr="00A33BA1">
        <w:rPr>
          <w:sz w:val="28"/>
          <w:szCs w:val="28"/>
        </w:rPr>
        <w:t xml:space="preserve"> </w:t>
      </w:r>
      <w:r w:rsidR="00F2547A">
        <w:rPr>
          <w:sz w:val="28"/>
          <w:szCs w:val="28"/>
        </w:rPr>
        <w:t xml:space="preserve">tại </w:t>
      </w:r>
      <w:r w:rsidRPr="00A33BA1">
        <w:rPr>
          <w:sz w:val="28"/>
          <w:szCs w:val="28"/>
        </w:rPr>
        <w:t>Trung tâm Văn hóa - Thể thao xã, phường và Nhà văn hóa - Khu thể thao thôn, xóm, tổ dân phố theo hướng thống nhất, đồng bộ, bảo đảm khai thác hiệu quả cơ sở vật chất, phát huy công năng của thiết chế văn hóa, đáp ứng nhu cầu sinh hoạt văn hóa, văn nghệ, thể dục thể thao của Nhân dân và nâng cao hiệu quả quản lý nhà nước trong lĩnh vực văn hóa.</w:t>
      </w:r>
    </w:p>
    <w:p w14:paraId="0200C16D" w14:textId="2FB8508F" w:rsidR="00F6621D" w:rsidRPr="00A33BA1" w:rsidRDefault="00F6621D" w:rsidP="00FB02E5">
      <w:pPr>
        <w:pStyle w:val="NormalWeb"/>
        <w:spacing w:before="120" w:beforeAutospacing="0" w:after="120" w:afterAutospacing="0" w:line="288" w:lineRule="auto"/>
        <w:ind w:firstLine="567"/>
        <w:jc w:val="both"/>
        <w:rPr>
          <w:sz w:val="28"/>
          <w:szCs w:val="28"/>
        </w:rPr>
      </w:pPr>
      <w:r w:rsidRPr="00A33BA1">
        <w:rPr>
          <w:sz w:val="28"/>
          <w:szCs w:val="28"/>
        </w:rPr>
        <w:lastRenderedPageBreak/>
        <w:t xml:space="preserve">Từ những cơ sở chính trị, pháp lý và yêu cầu thực tiễn nêu trên, việc ban hành </w:t>
      </w:r>
      <w:r w:rsidR="00CE0828">
        <w:rPr>
          <w:sz w:val="28"/>
          <w:szCs w:val="28"/>
        </w:rPr>
        <w:t>Quy chế</w:t>
      </w:r>
      <w:r w:rsidRPr="00A33BA1">
        <w:rPr>
          <w:sz w:val="28"/>
          <w:szCs w:val="28"/>
        </w:rPr>
        <w:t xml:space="preserve"> là cần thiết, nhằm tạo cơ sở pháp lý thống nhất cho công tác quản lý, </w:t>
      </w:r>
      <w:r w:rsidR="00DA7F58">
        <w:rPr>
          <w:sz w:val="28"/>
          <w:szCs w:val="28"/>
        </w:rPr>
        <w:t xml:space="preserve">tổ chức hoạt động </w:t>
      </w:r>
      <w:r w:rsidRPr="00A33BA1">
        <w:rPr>
          <w:sz w:val="28"/>
          <w:szCs w:val="28"/>
        </w:rPr>
        <w:t>và sử dụng hệ thống thiết chế văn hóa ở cơ sở, bảo đảm phù hợp với mô hình tổ chức chính quyền địa phương sau sắp xếp và đáp ứng yêu cầu phát triển văn hóa trong giai đoạn mới.</w:t>
      </w:r>
    </w:p>
    <w:p w14:paraId="1079FF8F" w14:textId="6D28CCA6" w:rsidR="00C551CB" w:rsidRPr="00A33BA1" w:rsidRDefault="00B02603" w:rsidP="00FB02E5">
      <w:pPr>
        <w:widowControl w:val="0"/>
        <w:spacing w:before="120" w:after="120" w:line="288" w:lineRule="auto"/>
        <w:ind w:firstLine="567"/>
        <w:jc w:val="both"/>
        <w:rPr>
          <w:rFonts w:cs="Times New Roman"/>
          <w:b/>
          <w:szCs w:val="28"/>
        </w:rPr>
      </w:pPr>
      <w:r w:rsidRPr="00A33BA1">
        <w:rPr>
          <w:rFonts w:cs="Times New Roman"/>
          <w:b/>
          <w:szCs w:val="28"/>
        </w:rPr>
        <w:t>II. MỤC ĐÍCH BAN HÀNH, QUAN ĐIỂM XÂY DỰNG DỰ THẢO</w:t>
      </w:r>
      <w:r w:rsidR="00C868C2" w:rsidRPr="00A33BA1">
        <w:rPr>
          <w:rFonts w:cs="Times New Roman"/>
          <w:b/>
          <w:szCs w:val="28"/>
        </w:rPr>
        <w:t xml:space="preserve"> </w:t>
      </w:r>
      <w:r w:rsidRPr="00A33BA1">
        <w:rPr>
          <w:rFonts w:cs="Times New Roman"/>
          <w:b/>
          <w:szCs w:val="28"/>
        </w:rPr>
        <w:t>VĂN BẢN</w:t>
      </w:r>
    </w:p>
    <w:p w14:paraId="62673573" w14:textId="77777777" w:rsidR="00F6621D" w:rsidRPr="00A33BA1" w:rsidRDefault="00F6621D" w:rsidP="00FB02E5">
      <w:pPr>
        <w:pStyle w:val="Heading3"/>
        <w:spacing w:before="120" w:beforeAutospacing="0" w:after="120" w:afterAutospacing="0" w:line="288" w:lineRule="auto"/>
        <w:ind w:firstLine="567"/>
        <w:jc w:val="both"/>
        <w:rPr>
          <w:sz w:val="28"/>
          <w:szCs w:val="28"/>
        </w:rPr>
      </w:pPr>
      <w:r w:rsidRPr="00A33BA1">
        <w:rPr>
          <w:sz w:val="28"/>
          <w:szCs w:val="28"/>
        </w:rPr>
        <w:t>1. Mục đích ban hành văn bản</w:t>
      </w:r>
    </w:p>
    <w:p w14:paraId="2C7A5E43" w14:textId="07B922CC" w:rsidR="00F6621D" w:rsidRPr="00A33BA1" w:rsidRDefault="00F6621D" w:rsidP="00FB02E5">
      <w:pPr>
        <w:pStyle w:val="isselectedend"/>
        <w:spacing w:before="120" w:beforeAutospacing="0" w:after="120" w:afterAutospacing="0" w:line="288" w:lineRule="auto"/>
        <w:ind w:firstLine="567"/>
        <w:jc w:val="both"/>
        <w:rPr>
          <w:sz w:val="28"/>
          <w:szCs w:val="28"/>
        </w:rPr>
      </w:pPr>
      <w:r w:rsidRPr="00A33BA1">
        <w:rPr>
          <w:sz w:val="28"/>
          <w:szCs w:val="28"/>
        </w:rPr>
        <w:t xml:space="preserve">Việc ban hành </w:t>
      </w:r>
      <w:r w:rsidR="00A22771">
        <w:rPr>
          <w:sz w:val="28"/>
          <w:szCs w:val="28"/>
        </w:rPr>
        <w:t>Quy chế</w:t>
      </w:r>
      <w:r w:rsidRPr="00A33BA1">
        <w:rPr>
          <w:sz w:val="28"/>
          <w:szCs w:val="28"/>
        </w:rPr>
        <w:t xml:space="preserve"> nhằm cụ thể hóa các quy định của pháp luật và chủ trương của Đảng, Nhà nước về đổi mới tổ chức bộ máy, thực hiện mô hình chính quyền địa phương 02 cấp; đồng thời thiết lập cơ sở pháp lý thống nhất để quản lý, khai thác và sử dụng có hiệu quả hệ thống Trung tâm Văn hóa - Thể thao xã, phường; Nhà văn hóa - Khu thể thao thôn, xóm, tổ dân phố trên địa bàn tỉnh Thái Nguyên sau khi thực hiện sắp xếp đơn vị hành chính.</w:t>
      </w:r>
    </w:p>
    <w:p w14:paraId="6D7EEFE0" w14:textId="77777777" w:rsidR="00F6621D" w:rsidRPr="00A33BA1" w:rsidRDefault="00F6621D" w:rsidP="00FB02E5">
      <w:pPr>
        <w:pStyle w:val="isselectedend"/>
        <w:spacing w:before="120" w:beforeAutospacing="0" w:after="120" w:afterAutospacing="0" w:line="288" w:lineRule="auto"/>
        <w:ind w:firstLine="567"/>
        <w:jc w:val="both"/>
        <w:rPr>
          <w:sz w:val="28"/>
          <w:szCs w:val="28"/>
        </w:rPr>
      </w:pPr>
      <w:r w:rsidRPr="00A33BA1">
        <w:rPr>
          <w:sz w:val="28"/>
          <w:szCs w:val="28"/>
        </w:rPr>
        <w:t xml:space="preserve">Thông qua việc ban hành Quy chế, xác định rõ nguyên tắc quản lý, chế độ sử </w:t>
      </w:r>
      <w:r w:rsidRPr="00812E97">
        <w:rPr>
          <w:spacing w:val="-6"/>
          <w:sz w:val="28"/>
          <w:szCs w:val="28"/>
        </w:rPr>
        <w:t>dụng, trách nhiệm của các cơ quan, tổ chức, cá nhân trong quản lý, khai thác và sử dụng các thiết chế văn hóa ở cơ sở; góp phần nâng cao hiệu lực, hiệu quả quản lý nhà nước, bảo đảm sử dụng đúng mục đích, phát huy giá trị, công năng của hệ thống thiết chế văn hóa, thể thao, đáp ứng nhu cầu sinh hoạt văn hóa, văn nghệ, thể dục thể thao, học tập cộng đồng và tổ chức các hoạt động chính trị, xã hội của Nhân dân.</w:t>
      </w:r>
    </w:p>
    <w:p w14:paraId="39C565C7" w14:textId="77777777" w:rsidR="00F6621D" w:rsidRPr="00CF2740" w:rsidRDefault="00F6621D" w:rsidP="00FB02E5">
      <w:pPr>
        <w:pStyle w:val="isselectedend"/>
        <w:spacing w:before="120" w:beforeAutospacing="0" w:after="120" w:afterAutospacing="0" w:line="288" w:lineRule="auto"/>
        <w:ind w:firstLine="567"/>
        <w:jc w:val="both"/>
        <w:rPr>
          <w:spacing w:val="-6"/>
          <w:sz w:val="28"/>
          <w:szCs w:val="28"/>
        </w:rPr>
      </w:pPr>
      <w:r w:rsidRPr="00A33BA1">
        <w:rPr>
          <w:sz w:val="28"/>
          <w:szCs w:val="28"/>
        </w:rPr>
        <w:t xml:space="preserve">Đồng thời, việc ban hành Quy chế nhằm khắc phục tình trạng thiếu thống nhất trong việc áp dụng các quy định của hai tỉnh trước khi hợp nhất; tạo cơ sở pháp lý đồng bộ để các địa phương tổ chức thực hiện thống nhất trên phạm vi toàn tỉnh; </w:t>
      </w:r>
      <w:r w:rsidRPr="00CF2740">
        <w:rPr>
          <w:spacing w:val="-6"/>
          <w:sz w:val="28"/>
          <w:szCs w:val="28"/>
        </w:rPr>
        <w:t>tăng cường phân cấp, phân định rõ trách nhiệm quản lý, gắn quyền hạn với trách nhiệm của chính quyền địa phương, người trực tiếp quản lý thiết chế văn hóa và cộng đồng dân cư; góp phần nâng cao hiệu quả đầu tư, quản lý, khai thác tài sản công, tránh lãng phí nguồn lực và thúc đẩy phát triển văn hóa cơ sở theo hướng bền vững.</w:t>
      </w:r>
    </w:p>
    <w:p w14:paraId="64DE5171" w14:textId="77777777" w:rsidR="00F6621D" w:rsidRPr="00A33BA1" w:rsidRDefault="00F6621D" w:rsidP="00FB02E5">
      <w:pPr>
        <w:pStyle w:val="Heading3"/>
        <w:spacing w:before="120" w:beforeAutospacing="0" w:after="120" w:afterAutospacing="0" w:line="288" w:lineRule="auto"/>
        <w:ind w:firstLine="567"/>
        <w:jc w:val="both"/>
        <w:rPr>
          <w:sz w:val="28"/>
          <w:szCs w:val="28"/>
        </w:rPr>
      </w:pPr>
      <w:r w:rsidRPr="00A33BA1">
        <w:rPr>
          <w:sz w:val="28"/>
          <w:szCs w:val="28"/>
        </w:rPr>
        <w:t>2. Quan điểm xây dựng dự thảo văn bản</w:t>
      </w:r>
    </w:p>
    <w:p w14:paraId="3FE74733" w14:textId="6E08DD1D" w:rsidR="00F6621D" w:rsidRPr="00A33BA1" w:rsidRDefault="00F6621D" w:rsidP="00FB02E5">
      <w:pPr>
        <w:pStyle w:val="isselectedend"/>
        <w:spacing w:before="120" w:beforeAutospacing="0" w:after="120" w:afterAutospacing="0" w:line="288" w:lineRule="auto"/>
        <w:ind w:firstLine="567"/>
        <w:jc w:val="both"/>
        <w:rPr>
          <w:sz w:val="28"/>
          <w:szCs w:val="28"/>
        </w:rPr>
      </w:pPr>
      <w:r w:rsidRPr="00A33BA1">
        <w:rPr>
          <w:sz w:val="28"/>
          <w:szCs w:val="28"/>
        </w:rPr>
        <w:t xml:space="preserve">Việc xây dựng dự thảo </w:t>
      </w:r>
      <w:r w:rsidR="00A22771">
        <w:rPr>
          <w:sz w:val="28"/>
          <w:szCs w:val="28"/>
        </w:rPr>
        <w:t>Quy chế</w:t>
      </w:r>
      <w:r w:rsidRPr="00A33BA1">
        <w:rPr>
          <w:sz w:val="28"/>
          <w:szCs w:val="28"/>
        </w:rPr>
        <w:t xml:space="preserve"> được thực hiện trên cơ sở quán triệt đầy đủ chủ trương của Đảng, chính sách, pháp luật của Nhà nước về xây dựng và phát triển văn hóa, đổi mới tổ chức bộ máy của hệ thống chính trị và thực hiện mô hình chính quyền địa phương 02 cấp; bảo đảm phù hợp với Hiến pháp, Luật Tổ chức chính quyền địa phương, Luật Ban hành văn bản quy phạm pháp luật, Luật Quản lý, sử dụng tài sản công và các quy định của pháp luật có liên quan.</w:t>
      </w:r>
    </w:p>
    <w:p w14:paraId="26A33FA1" w14:textId="2FC9CCD9" w:rsidR="00F6621D" w:rsidRPr="00A33BA1" w:rsidRDefault="00F6621D" w:rsidP="0081727E">
      <w:pPr>
        <w:pStyle w:val="isselectedend"/>
        <w:spacing w:before="120" w:beforeAutospacing="0" w:after="120" w:afterAutospacing="0" w:line="264" w:lineRule="auto"/>
        <w:ind w:firstLine="567"/>
        <w:jc w:val="both"/>
        <w:rPr>
          <w:sz w:val="28"/>
          <w:szCs w:val="28"/>
        </w:rPr>
      </w:pPr>
      <w:r w:rsidRPr="00A33BA1">
        <w:rPr>
          <w:sz w:val="28"/>
          <w:szCs w:val="28"/>
        </w:rPr>
        <w:lastRenderedPageBreak/>
        <w:t xml:space="preserve">Dự thảo </w:t>
      </w:r>
      <w:r w:rsidR="00A22771">
        <w:rPr>
          <w:sz w:val="28"/>
          <w:szCs w:val="28"/>
        </w:rPr>
        <w:t>Quy chế</w:t>
      </w:r>
      <w:r w:rsidRPr="00A33BA1">
        <w:rPr>
          <w:sz w:val="28"/>
          <w:szCs w:val="28"/>
        </w:rPr>
        <w:t xml:space="preserve"> bảo đảm </w:t>
      </w:r>
      <w:r w:rsidR="00DA7F58">
        <w:rPr>
          <w:sz w:val="28"/>
          <w:szCs w:val="28"/>
        </w:rPr>
        <w:t>theo quy định của Bộ VHTTDL</w:t>
      </w:r>
      <w:r w:rsidRPr="00A33BA1">
        <w:rPr>
          <w:sz w:val="28"/>
          <w:szCs w:val="28"/>
        </w:rPr>
        <w:t>; đồng thời rà soát, sửa đổi, bổ sung những nội dung không còn phù hợp với mô hình tổ chức chính quyền địa phương, yêu cầu quản lý nhà nước và thực tiễn hoạt động của các thiết chế văn hóa sau khi sắp xếp đơn vị hành chính.</w:t>
      </w:r>
    </w:p>
    <w:p w14:paraId="5FCCBDA2" w14:textId="77777777" w:rsidR="00F6621D" w:rsidRPr="00A33BA1" w:rsidRDefault="00F6621D" w:rsidP="0081727E">
      <w:pPr>
        <w:pStyle w:val="isselectedend"/>
        <w:spacing w:before="120" w:beforeAutospacing="0" w:after="120" w:afterAutospacing="0" w:line="264" w:lineRule="auto"/>
        <w:ind w:firstLine="567"/>
        <w:jc w:val="both"/>
        <w:rPr>
          <w:sz w:val="28"/>
          <w:szCs w:val="28"/>
        </w:rPr>
      </w:pPr>
      <w:r w:rsidRPr="00A33BA1">
        <w:rPr>
          <w:sz w:val="28"/>
          <w:szCs w:val="28"/>
        </w:rPr>
        <w:t>Việc xây dựng Quy chế bảo đảm nguyên tắc phân định rõ trách nhiệm của các cấp chính quyền, cơ quan quản lý nhà nước, đơn vị trực tiếp quản lý và cộng đồng dân cư trong quản lý, khai thác và sử dụng các thiết chế văn hóa; phát huy quyền tự chủ, tự quản của cộng đồng gắn với tăng cường trách nhiệm kiểm tra, giám sát của cơ quan nhà nước; đồng thời bảo đảm công khai, minh bạch, sử dụng đúng mục đích, tiết kiệm và hiệu quả tài sản công.</w:t>
      </w:r>
    </w:p>
    <w:p w14:paraId="4C93C7E4" w14:textId="77777777" w:rsidR="00F6621D" w:rsidRPr="00A33BA1" w:rsidRDefault="00F6621D" w:rsidP="0081727E">
      <w:pPr>
        <w:pStyle w:val="NormalWeb"/>
        <w:spacing w:before="120" w:beforeAutospacing="0" w:after="120" w:afterAutospacing="0" w:line="264" w:lineRule="auto"/>
        <w:ind w:firstLine="567"/>
        <w:jc w:val="both"/>
        <w:rPr>
          <w:sz w:val="28"/>
          <w:szCs w:val="28"/>
        </w:rPr>
      </w:pPr>
      <w:r w:rsidRPr="00A33BA1">
        <w:rPr>
          <w:sz w:val="28"/>
          <w:szCs w:val="28"/>
        </w:rPr>
        <w:t>Các quy định của dự thảo được xây dựng theo hướng đơn giản, rõ ràng, khả thi, thuận lợi trong tổ chức thực hiện; phù hợp với điều kiện thực tế của tỉnh Thái Nguyên sau khi hợp nhất và định hướng phát triển hệ thống thiết chế văn hóa cơ sở trong giai đoạn 2026–2030 và những năm tiếp theo.</w:t>
      </w:r>
    </w:p>
    <w:p w14:paraId="10207FD7" w14:textId="77777777" w:rsidR="00B15A6A" w:rsidRDefault="00F6621D" w:rsidP="0081727E">
      <w:pPr>
        <w:pStyle w:val="BodyText"/>
        <w:spacing w:before="120" w:after="120" w:line="264" w:lineRule="auto"/>
        <w:ind w:left="0" w:firstLine="567"/>
        <w:rPr>
          <w:rStyle w:val="fontstyle01"/>
          <w:rFonts w:ascii="Times New Roman" w:hAnsi="Times New Roman"/>
          <w:color w:val="auto"/>
        </w:rPr>
      </w:pPr>
      <w:r w:rsidRPr="00A33BA1">
        <w:rPr>
          <w:rStyle w:val="fontstyle01"/>
          <w:rFonts w:ascii="Times New Roman" w:hAnsi="Times New Roman"/>
          <w:color w:val="auto"/>
        </w:rPr>
        <w:t xml:space="preserve"> </w:t>
      </w:r>
      <w:r w:rsidR="00B02603" w:rsidRPr="00A33BA1">
        <w:rPr>
          <w:rStyle w:val="fontstyle01"/>
          <w:rFonts w:ascii="Times New Roman" w:hAnsi="Times New Roman"/>
          <w:color w:val="auto"/>
        </w:rPr>
        <w:t>III. QUÁ TRÌNH XÂY DỰNG DỰ THẢO VĂN BẢN</w:t>
      </w:r>
    </w:p>
    <w:p w14:paraId="65DF29C2" w14:textId="49869DE4" w:rsidR="00F6621D" w:rsidRPr="00B15A6A" w:rsidRDefault="00B15A6A" w:rsidP="0081727E">
      <w:pPr>
        <w:pStyle w:val="BodyText"/>
        <w:spacing w:before="120" w:after="120" w:line="264" w:lineRule="auto"/>
        <w:ind w:left="0" w:firstLine="567"/>
        <w:rPr>
          <w:b/>
          <w:bCs/>
        </w:rPr>
      </w:pPr>
      <w:r>
        <w:rPr>
          <w:rStyle w:val="fontstyle01"/>
          <w:rFonts w:ascii="Times New Roman" w:hAnsi="Times New Roman"/>
          <w:color w:val="auto"/>
        </w:rPr>
        <w:t xml:space="preserve">1. </w:t>
      </w:r>
      <w:r w:rsidR="00F6621D" w:rsidRPr="00A33BA1">
        <w:rPr>
          <w:rStyle w:val="Strong"/>
        </w:rPr>
        <w:t>Đăng ký xây dựng văn bản</w:t>
      </w:r>
    </w:p>
    <w:p w14:paraId="79FFFFB7" w14:textId="5623085E" w:rsidR="00E5681F" w:rsidRDefault="00F6621D" w:rsidP="0081727E">
      <w:pPr>
        <w:pStyle w:val="isselectedend"/>
        <w:spacing w:before="120" w:beforeAutospacing="0" w:after="120" w:afterAutospacing="0" w:line="264" w:lineRule="auto"/>
        <w:ind w:firstLine="567"/>
        <w:jc w:val="both"/>
        <w:rPr>
          <w:sz w:val="28"/>
          <w:szCs w:val="28"/>
        </w:rPr>
      </w:pPr>
      <w:r w:rsidRPr="00A33BA1">
        <w:rPr>
          <w:sz w:val="28"/>
          <w:szCs w:val="28"/>
        </w:rPr>
        <w:t xml:space="preserve">Thực hiện quy định của Luật Ban hành văn bản quy phạm pháp luật, Sở </w:t>
      </w:r>
      <w:r w:rsidR="000837A9">
        <w:rPr>
          <w:sz w:val="28"/>
          <w:szCs w:val="28"/>
        </w:rPr>
        <w:t>VHTTDL</w:t>
      </w:r>
      <w:r w:rsidRPr="00A33BA1">
        <w:rPr>
          <w:sz w:val="28"/>
          <w:szCs w:val="28"/>
        </w:rPr>
        <w:t xml:space="preserve"> đã ban hành Công văn số </w:t>
      </w:r>
      <w:r w:rsidRPr="00E5681F">
        <w:rPr>
          <w:rStyle w:val="Strong"/>
          <w:b w:val="0"/>
          <w:sz w:val="28"/>
          <w:szCs w:val="28"/>
        </w:rPr>
        <w:t>443/SVHTTDL-QLVH</w:t>
      </w:r>
      <w:r w:rsidRPr="00E5681F">
        <w:rPr>
          <w:sz w:val="28"/>
          <w:szCs w:val="28"/>
        </w:rPr>
        <w:t xml:space="preserve"> </w:t>
      </w:r>
      <w:r w:rsidRPr="00A33BA1">
        <w:rPr>
          <w:sz w:val="28"/>
          <w:szCs w:val="28"/>
        </w:rPr>
        <w:t xml:space="preserve">ngày </w:t>
      </w:r>
      <w:r w:rsidRPr="00E5681F">
        <w:rPr>
          <w:rStyle w:val="Strong"/>
          <w:b w:val="0"/>
          <w:sz w:val="28"/>
          <w:szCs w:val="28"/>
        </w:rPr>
        <w:t>29/01/2026</w:t>
      </w:r>
      <w:r w:rsidRPr="00A33BA1">
        <w:rPr>
          <w:sz w:val="28"/>
          <w:szCs w:val="28"/>
        </w:rPr>
        <w:t xml:space="preserve"> về việc đăng ký xây dựng Quyết định của Ủy ban nhân dân tỉnh ban hành Quy chế quản lý, sử dụng tại Trung tâm Văn hóa - Thể thao xã, phường; Nhà văn hóa - Khu thể thao thôn, xóm, tổ dân phố trên địa bàn tỉnh Thái Nguyên. Hồ sơ đăng ký đã xác định rõ sự cần thiết ban hành, phạm vi điều chỉnh, đối tượng áp dụng, cơ sở pháp lý, cơ sở thực tiễn và tiến độ xây dựng văn bản.</w:t>
      </w:r>
    </w:p>
    <w:p w14:paraId="094D65C7" w14:textId="1C8CB965" w:rsidR="00F6621D" w:rsidRPr="00A33BA1" w:rsidRDefault="00E5681F" w:rsidP="0081727E">
      <w:pPr>
        <w:pStyle w:val="isselectedend"/>
        <w:spacing w:before="120" w:beforeAutospacing="0" w:after="120" w:afterAutospacing="0" w:line="264" w:lineRule="auto"/>
        <w:ind w:firstLine="567"/>
        <w:jc w:val="both"/>
        <w:rPr>
          <w:sz w:val="28"/>
          <w:szCs w:val="28"/>
        </w:rPr>
      </w:pPr>
      <w:r w:rsidRPr="00741006">
        <w:rPr>
          <w:b/>
          <w:sz w:val="28"/>
          <w:szCs w:val="28"/>
        </w:rPr>
        <w:t>2.</w:t>
      </w:r>
      <w:r>
        <w:rPr>
          <w:sz w:val="28"/>
          <w:szCs w:val="28"/>
        </w:rPr>
        <w:t xml:space="preserve"> </w:t>
      </w:r>
      <w:r w:rsidR="00F6621D" w:rsidRPr="00A33BA1">
        <w:rPr>
          <w:rStyle w:val="Strong"/>
          <w:sz w:val="28"/>
          <w:szCs w:val="28"/>
        </w:rPr>
        <w:t>Chủ trương xây dựng văn bản</w:t>
      </w:r>
    </w:p>
    <w:p w14:paraId="5D63E291" w14:textId="679084D3" w:rsidR="0065631B" w:rsidRPr="00EB325B" w:rsidRDefault="00F6621D" w:rsidP="0081727E">
      <w:pPr>
        <w:pStyle w:val="isselectedend"/>
        <w:spacing w:before="120" w:beforeAutospacing="0" w:after="120" w:afterAutospacing="0" w:line="264" w:lineRule="auto"/>
        <w:ind w:firstLine="567"/>
        <w:jc w:val="both"/>
        <w:rPr>
          <w:spacing w:val="-6"/>
          <w:sz w:val="28"/>
          <w:szCs w:val="28"/>
        </w:rPr>
      </w:pPr>
      <w:r w:rsidRPr="00A33BA1">
        <w:rPr>
          <w:sz w:val="28"/>
          <w:szCs w:val="28"/>
        </w:rPr>
        <w:t xml:space="preserve">Trên cơ sở đề nghị của Sở </w:t>
      </w:r>
      <w:r w:rsidR="000837A9">
        <w:rPr>
          <w:sz w:val="28"/>
          <w:szCs w:val="28"/>
        </w:rPr>
        <w:t>VHTTDL</w:t>
      </w:r>
      <w:r w:rsidRPr="00A33BA1">
        <w:rPr>
          <w:sz w:val="28"/>
          <w:szCs w:val="28"/>
        </w:rPr>
        <w:t xml:space="preserve"> và ý kiến của Sở Tư pháp</w:t>
      </w:r>
      <w:r w:rsidR="000837A9">
        <w:rPr>
          <w:rStyle w:val="FootnoteReference"/>
          <w:sz w:val="28"/>
          <w:szCs w:val="28"/>
        </w:rPr>
        <w:footnoteReference w:id="2"/>
      </w:r>
      <w:r w:rsidRPr="00A33BA1">
        <w:rPr>
          <w:sz w:val="28"/>
          <w:szCs w:val="28"/>
        </w:rPr>
        <w:t xml:space="preserve">, Chủ tịch </w:t>
      </w:r>
      <w:r w:rsidR="00956AFE">
        <w:rPr>
          <w:sz w:val="28"/>
          <w:szCs w:val="28"/>
        </w:rPr>
        <w:t>UBND</w:t>
      </w:r>
      <w:r w:rsidRPr="00A33BA1">
        <w:rPr>
          <w:sz w:val="28"/>
          <w:szCs w:val="28"/>
        </w:rPr>
        <w:t xml:space="preserve"> tỉnh đã có văn bản thống nhất chủ trương xây dựng Quyết định; đồng thời </w:t>
      </w:r>
      <w:r w:rsidRPr="00EB325B">
        <w:rPr>
          <w:spacing w:val="-6"/>
          <w:sz w:val="28"/>
          <w:szCs w:val="28"/>
        </w:rPr>
        <w:t xml:space="preserve">giao Sở </w:t>
      </w:r>
      <w:r w:rsidR="00956AFE" w:rsidRPr="00EB325B">
        <w:rPr>
          <w:spacing w:val="-6"/>
          <w:sz w:val="28"/>
          <w:szCs w:val="28"/>
        </w:rPr>
        <w:t>VHTTDL</w:t>
      </w:r>
      <w:r w:rsidRPr="00EB325B">
        <w:rPr>
          <w:spacing w:val="-6"/>
          <w:sz w:val="28"/>
          <w:szCs w:val="28"/>
        </w:rPr>
        <w:t xml:space="preserve"> chủ trì, phối hợp với các cơ quan, đơn vị liên quan tổ chức xây dựng dự thảo văn bản, bảo đảm đúng trình tự, thủ tục theo quy định của pháp luật. Đồng thời yêu cầu cơ quan soạn thảo tiếp thu ý kiến của Sở Tư pháp để bảo đảm dự thảo phù hợp với các quy định của Trung ương và yêu cầu quản lý thực tiễn của địa phương.</w:t>
      </w:r>
    </w:p>
    <w:p w14:paraId="18593697" w14:textId="11705ADB" w:rsidR="00F6621D" w:rsidRPr="00A33BA1" w:rsidRDefault="0065631B" w:rsidP="0081727E">
      <w:pPr>
        <w:pStyle w:val="isselectedend"/>
        <w:spacing w:before="120" w:beforeAutospacing="0" w:after="120" w:afterAutospacing="0" w:line="264" w:lineRule="auto"/>
        <w:ind w:firstLine="567"/>
        <w:jc w:val="both"/>
        <w:rPr>
          <w:sz w:val="28"/>
          <w:szCs w:val="28"/>
        </w:rPr>
      </w:pPr>
      <w:r w:rsidRPr="0081727E">
        <w:rPr>
          <w:b/>
          <w:sz w:val="28"/>
          <w:szCs w:val="28"/>
        </w:rPr>
        <w:t>3.</w:t>
      </w:r>
      <w:r>
        <w:rPr>
          <w:sz w:val="28"/>
          <w:szCs w:val="28"/>
        </w:rPr>
        <w:t xml:space="preserve"> </w:t>
      </w:r>
      <w:r w:rsidR="00F6621D" w:rsidRPr="00A33BA1">
        <w:rPr>
          <w:rStyle w:val="Strong"/>
          <w:sz w:val="28"/>
          <w:szCs w:val="28"/>
        </w:rPr>
        <w:t>Thành lập Tổ soạn thảo và tổ chức xây dựng dự thảo</w:t>
      </w:r>
    </w:p>
    <w:p w14:paraId="319006B7" w14:textId="37C35C50" w:rsidR="00F6621D" w:rsidRPr="00A33BA1" w:rsidRDefault="00F6621D" w:rsidP="0081727E">
      <w:pPr>
        <w:pStyle w:val="isselectedend"/>
        <w:spacing w:before="120" w:beforeAutospacing="0" w:after="120" w:afterAutospacing="0" w:line="264" w:lineRule="auto"/>
        <w:ind w:firstLine="567"/>
        <w:jc w:val="both"/>
        <w:rPr>
          <w:sz w:val="28"/>
          <w:szCs w:val="28"/>
        </w:rPr>
      </w:pPr>
      <w:r w:rsidRPr="00A33BA1">
        <w:rPr>
          <w:sz w:val="28"/>
          <w:szCs w:val="28"/>
        </w:rPr>
        <w:t xml:space="preserve">Sở </w:t>
      </w:r>
      <w:r w:rsidR="0081727E">
        <w:rPr>
          <w:sz w:val="28"/>
          <w:szCs w:val="28"/>
        </w:rPr>
        <w:t>VHTTDL</w:t>
      </w:r>
      <w:r w:rsidRPr="00A33BA1">
        <w:rPr>
          <w:sz w:val="28"/>
          <w:szCs w:val="28"/>
        </w:rPr>
        <w:t xml:space="preserve"> đã ban hành Quyết định </w:t>
      </w:r>
      <w:r w:rsidR="0081727E">
        <w:rPr>
          <w:sz w:val="28"/>
          <w:szCs w:val="28"/>
        </w:rPr>
        <w:t xml:space="preserve">số 809/QĐ-SVHTTDL ngày 17/7/2026 </w:t>
      </w:r>
      <w:r w:rsidRPr="00A33BA1">
        <w:rPr>
          <w:sz w:val="28"/>
          <w:szCs w:val="28"/>
        </w:rPr>
        <w:t xml:space="preserve">thành lập Tổ soạn thảo và Tổ giúp việc để tổ chức nghiên cứu, xây dựng dự thảo </w:t>
      </w:r>
      <w:r w:rsidR="00F36248">
        <w:rPr>
          <w:sz w:val="28"/>
          <w:szCs w:val="28"/>
        </w:rPr>
        <w:t>Quy chế</w:t>
      </w:r>
      <w:r w:rsidRPr="00A33BA1">
        <w:rPr>
          <w:sz w:val="28"/>
          <w:szCs w:val="28"/>
        </w:rPr>
        <w:t xml:space="preserve"> theo quy định.</w:t>
      </w:r>
    </w:p>
    <w:p w14:paraId="04057118" w14:textId="77777777" w:rsidR="00CB7DE8" w:rsidRDefault="00F6621D" w:rsidP="00CB7DE8">
      <w:pPr>
        <w:pStyle w:val="isselectedend"/>
        <w:spacing w:before="120" w:beforeAutospacing="0" w:after="120" w:afterAutospacing="0" w:line="288" w:lineRule="auto"/>
        <w:ind w:firstLine="567"/>
        <w:jc w:val="both"/>
        <w:rPr>
          <w:sz w:val="28"/>
          <w:szCs w:val="28"/>
        </w:rPr>
      </w:pPr>
      <w:r w:rsidRPr="00A33BA1">
        <w:rPr>
          <w:sz w:val="28"/>
          <w:szCs w:val="28"/>
        </w:rPr>
        <w:lastRenderedPageBreak/>
        <w:t>Trong quá trình xây dựng dự thảo, Tổ soạn thảo đã tiến hành rà soát hệ thống văn bản quy phạm pháp luật của Trung ương và của hai tỉnh Thái Nguyên, Bắc Kạn (trước khi hợp nhất); nghiên cứu các quy định hiện hành liên quan đến tổ chức, hoạt động và quản lý hệ thống thiết chế văn hóa cơ sở; đồng thời tổng hợp, đánh giá các quy định còn phù hợp để kế thừa và xác định những nội dung cần sửa đổi, bổ sung hoặc ban hành mới nhằm bảo đảm tính thống nhất của hệ thống pháp luật sau khi sắp xếp đơn vị hành chính.</w:t>
      </w:r>
    </w:p>
    <w:p w14:paraId="26FE14E0" w14:textId="5BB0C998" w:rsidR="00F6621D" w:rsidRPr="00A33BA1" w:rsidRDefault="00CB7DE8" w:rsidP="00CB7DE8">
      <w:pPr>
        <w:pStyle w:val="isselectedend"/>
        <w:spacing w:before="120" w:beforeAutospacing="0" w:after="120" w:afterAutospacing="0" w:line="288" w:lineRule="auto"/>
        <w:ind w:firstLine="567"/>
        <w:jc w:val="both"/>
        <w:rPr>
          <w:sz w:val="28"/>
          <w:szCs w:val="28"/>
        </w:rPr>
      </w:pPr>
      <w:r w:rsidRPr="001B203A">
        <w:rPr>
          <w:b/>
          <w:sz w:val="28"/>
          <w:szCs w:val="28"/>
        </w:rPr>
        <w:t>4.</w:t>
      </w:r>
      <w:r>
        <w:rPr>
          <w:sz w:val="28"/>
          <w:szCs w:val="28"/>
        </w:rPr>
        <w:t xml:space="preserve"> </w:t>
      </w:r>
      <w:r w:rsidR="00F6621D" w:rsidRPr="00A33BA1">
        <w:rPr>
          <w:rStyle w:val="Strong"/>
          <w:sz w:val="28"/>
          <w:szCs w:val="28"/>
        </w:rPr>
        <w:t>Tổng kết thi hành pháp luật và khảo sát thực tiễn</w:t>
      </w:r>
    </w:p>
    <w:p w14:paraId="24BA171B" w14:textId="6E098264" w:rsidR="001B203A" w:rsidRDefault="00F6621D" w:rsidP="001B203A">
      <w:pPr>
        <w:pStyle w:val="isselectedend"/>
        <w:spacing w:before="120" w:beforeAutospacing="0" w:after="120" w:afterAutospacing="0" w:line="288" w:lineRule="auto"/>
        <w:ind w:firstLine="567"/>
        <w:jc w:val="both"/>
        <w:rPr>
          <w:sz w:val="28"/>
          <w:szCs w:val="28"/>
        </w:rPr>
      </w:pPr>
      <w:r w:rsidRPr="00A33BA1">
        <w:rPr>
          <w:sz w:val="28"/>
          <w:szCs w:val="28"/>
        </w:rPr>
        <w:t xml:space="preserve">Để có cơ sở thực tiễn cho việc xây dựng dự thảo </w:t>
      </w:r>
      <w:r w:rsidR="001B203A">
        <w:rPr>
          <w:sz w:val="28"/>
          <w:szCs w:val="28"/>
        </w:rPr>
        <w:t>Quy chế</w:t>
      </w:r>
      <w:r w:rsidRPr="00A33BA1">
        <w:rPr>
          <w:sz w:val="28"/>
          <w:szCs w:val="28"/>
        </w:rPr>
        <w:t xml:space="preserve">, Sở </w:t>
      </w:r>
      <w:r w:rsidR="001B203A">
        <w:rPr>
          <w:sz w:val="28"/>
          <w:szCs w:val="28"/>
        </w:rPr>
        <w:t>VHTTDL</w:t>
      </w:r>
      <w:r w:rsidRPr="00A33BA1">
        <w:rPr>
          <w:sz w:val="28"/>
          <w:szCs w:val="28"/>
        </w:rPr>
        <w:t xml:space="preserve"> đã tổ chức tổng kết việc thi hành các quy định hiện hành về quản lý, sử dụng </w:t>
      </w:r>
      <w:r w:rsidR="003B5019">
        <w:rPr>
          <w:sz w:val="28"/>
          <w:szCs w:val="28"/>
        </w:rPr>
        <w:t xml:space="preserve">tại </w:t>
      </w:r>
      <w:r w:rsidRPr="00A33BA1">
        <w:rPr>
          <w:sz w:val="28"/>
          <w:szCs w:val="28"/>
        </w:rPr>
        <w:t>Trung tâm Văn hóa - Thể thao xã, phường; Nhà văn hóa - Khu thể thao thôn, xóm, tổ dân phố trên địa bàn tỉnh; đồng thời khảo sát, rà soát thực trạng tổ chức, quản lý và hoạt động của hệ thống thiết chế văn hóa cơ sở sau khi thực hiện sắp xếp đơn vị hành chính. Kết quả tổng kết cho thấy nhiều quy định hiện hành không còn phù hợp với mô hình tổ chức chính quyền địa phương và yêu cầu quản lý trong tình hình mới, làm cơ sở để đề xuất xây dựng Quy chế thống nhất áp dụng trên địa bàn toàn tỉnh.</w:t>
      </w:r>
    </w:p>
    <w:p w14:paraId="79610D54" w14:textId="0D1A1B4E" w:rsidR="00F6621D" w:rsidRPr="00A33BA1" w:rsidRDefault="001B203A" w:rsidP="001B203A">
      <w:pPr>
        <w:pStyle w:val="isselectedend"/>
        <w:spacing w:before="120" w:beforeAutospacing="0" w:after="120" w:afterAutospacing="0" w:line="288" w:lineRule="auto"/>
        <w:ind w:firstLine="567"/>
        <w:jc w:val="both"/>
        <w:rPr>
          <w:sz w:val="28"/>
          <w:szCs w:val="28"/>
        </w:rPr>
      </w:pPr>
      <w:r w:rsidRPr="001B203A">
        <w:rPr>
          <w:b/>
          <w:sz w:val="28"/>
          <w:szCs w:val="28"/>
        </w:rPr>
        <w:t>5.</w:t>
      </w:r>
      <w:r>
        <w:rPr>
          <w:sz w:val="28"/>
          <w:szCs w:val="28"/>
        </w:rPr>
        <w:t xml:space="preserve"> </w:t>
      </w:r>
      <w:r w:rsidR="00F6621D" w:rsidRPr="00A33BA1">
        <w:rPr>
          <w:rStyle w:val="Strong"/>
          <w:sz w:val="28"/>
          <w:szCs w:val="28"/>
        </w:rPr>
        <w:t>Lấy ý kiến đối với dự thảo văn bản</w:t>
      </w:r>
    </w:p>
    <w:p w14:paraId="1B493A24" w14:textId="22D1F327" w:rsidR="00F6621D" w:rsidRPr="00A33BA1" w:rsidRDefault="00F6621D" w:rsidP="00FB02E5">
      <w:pPr>
        <w:pStyle w:val="isselectedend"/>
        <w:spacing w:before="120" w:beforeAutospacing="0" w:after="120" w:afterAutospacing="0" w:line="288" w:lineRule="auto"/>
        <w:ind w:firstLine="567"/>
        <w:jc w:val="both"/>
        <w:rPr>
          <w:sz w:val="28"/>
          <w:szCs w:val="28"/>
        </w:rPr>
      </w:pPr>
      <w:r w:rsidRPr="00A33BA1">
        <w:rPr>
          <w:sz w:val="28"/>
          <w:szCs w:val="28"/>
        </w:rPr>
        <w:t xml:space="preserve">Dự thảo Quyết định và dự thảo Quy chế đã được gửi xin ý kiến các sở, ban, ngành, Ủy ban Mặt trận Tổ quốc Việt Nam tỉnh, các tổ chức chính trị - xã hội, </w:t>
      </w:r>
      <w:r w:rsidR="007938DF">
        <w:rPr>
          <w:sz w:val="28"/>
          <w:szCs w:val="28"/>
        </w:rPr>
        <w:t>UBND</w:t>
      </w:r>
      <w:r w:rsidRPr="00A33BA1">
        <w:rPr>
          <w:sz w:val="28"/>
          <w:szCs w:val="28"/>
        </w:rPr>
        <w:t xml:space="preserve"> các xã, phường và các cơ quan, tổ chức có liên quan; đồng thời được đăng tải trên Cổng thông tin điện tử của tỉnh theo quy định để lấy ý kiến rộng rãi.</w:t>
      </w:r>
    </w:p>
    <w:p w14:paraId="654BD2EF" w14:textId="77777777" w:rsidR="004E0BE3" w:rsidRDefault="00F6621D" w:rsidP="004E0BE3">
      <w:pPr>
        <w:pStyle w:val="isselectedend"/>
        <w:spacing w:before="120" w:beforeAutospacing="0" w:after="120" w:afterAutospacing="0" w:line="288" w:lineRule="auto"/>
        <w:ind w:firstLine="567"/>
        <w:jc w:val="both"/>
        <w:rPr>
          <w:sz w:val="28"/>
          <w:szCs w:val="28"/>
        </w:rPr>
      </w:pPr>
      <w:r w:rsidRPr="00A33BA1">
        <w:rPr>
          <w:sz w:val="28"/>
          <w:szCs w:val="28"/>
        </w:rPr>
        <w:t xml:space="preserve">Trên cơ sở các ý kiến góp ý, Sở </w:t>
      </w:r>
      <w:r w:rsidR="004E0BE3">
        <w:rPr>
          <w:sz w:val="28"/>
          <w:szCs w:val="28"/>
        </w:rPr>
        <w:t>VHTTDL</w:t>
      </w:r>
      <w:r w:rsidRPr="00A33BA1">
        <w:rPr>
          <w:sz w:val="28"/>
          <w:szCs w:val="28"/>
        </w:rPr>
        <w:t xml:space="preserve"> đã tổng hợp, nghiên cứu, tiếp thu, giải trình đầy đủ đối với từng nhóm ý kiến; chỉnh lý, hoàn thiện dự thảo Quyết định và các tài liệu trong hồ sơ theo quy định của Luật Ban hành văn bản quy phạm pháp luật.</w:t>
      </w:r>
    </w:p>
    <w:p w14:paraId="6552BBB3" w14:textId="4490227E" w:rsidR="00F6621D" w:rsidRPr="00A33BA1" w:rsidRDefault="00F14D94" w:rsidP="004E0BE3">
      <w:pPr>
        <w:pStyle w:val="isselectedend"/>
        <w:spacing w:before="120" w:beforeAutospacing="0" w:after="120" w:afterAutospacing="0" w:line="288" w:lineRule="auto"/>
        <w:ind w:firstLine="567"/>
        <w:jc w:val="both"/>
        <w:rPr>
          <w:sz w:val="28"/>
          <w:szCs w:val="28"/>
        </w:rPr>
      </w:pPr>
      <w:r>
        <w:rPr>
          <w:rStyle w:val="Strong"/>
          <w:sz w:val="28"/>
          <w:szCs w:val="28"/>
        </w:rPr>
        <w:t xml:space="preserve">6. </w:t>
      </w:r>
      <w:r w:rsidR="00F6621D" w:rsidRPr="00A33BA1">
        <w:rPr>
          <w:rStyle w:val="Strong"/>
          <w:sz w:val="28"/>
          <w:szCs w:val="28"/>
        </w:rPr>
        <w:t>Thẩm định dự thảo văn bản</w:t>
      </w:r>
    </w:p>
    <w:p w14:paraId="31F7B9B0" w14:textId="4CDD5184" w:rsidR="00F6621D" w:rsidRPr="00A33BA1" w:rsidRDefault="00F6621D" w:rsidP="00FB02E5">
      <w:pPr>
        <w:pStyle w:val="isselectedend"/>
        <w:spacing w:before="120" w:beforeAutospacing="0" w:after="120" w:afterAutospacing="0" w:line="288" w:lineRule="auto"/>
        <w:ind w:firstLine="567"/>
        <w:jc w:val="both"/>
        <w:rPr>
          <w:sz w:val="28"/>
          <w:szCs w:val="28"/>
        </w:rPr>
      </w:pPr>
      <w:r w:rsidRPr="00A33BA1">
        <w:rPr>
          <w:sz w:val="28"/>
          <w:szCs w:val="28"/>
        </w:rPr>
        <w:t xml:space="preserve">Sau khi hoàn thiện hồ sơ, Sở </w:t>
      </w:r>
      <w:r w:rsidR="0022530F">
        <w:rPr>
          <w:sz w:val="28"/>
          <w:szCs w:val="28"/>
        </w:rPr>
        <w:t>VHTTDL</w:t>
      </w:r>
      <w:r w:rsidRPr="00A33BA1">
        <w:rPr>
          <w:sz w:val="28"/>
          <w:szCs w:val="28"/>
        </w:rPr>
        <w:t xml:space="preserve"> đã gửi Sở Tư pháp thẩm định theo quy định. Trên cơ sở Báo cáo thẩm định của Sở Tư pháp, Sở </w:t>
      </w:r>
      <w:r w:rsidR="0022530F">
        <w:rPr>
          <w:sz w:val="28"/>
          <w:szCs w:val="28"/>
        </w:rPr>
        <w:t>VHTTDL</w:t>
      </w:r>
      <w:r w:rsidRPr="00A33BA1">
        <w:rPr>
          <w:sz w:val="28"/>
          <w:szCs w:val="28"/>
        </w:rPr>
        <w:t xml:space="preserve"> đã nghiên cứu, tiếp thu, giải trình các ý kiến thẩm định; rà soát, chỉnh lý dự thảo Quyết định và hoàn thiện hồ sơ trình </w:t>
      </w:r>
      <w:r w:rsidR="0022530F">
        <w:rPr>
          <w:sz w:val="28"/>
          <w:szCs w:val="28"/>
        </w:rPr>
        <w:t>UBND</w:t>
      </w:r>
      <w:r w:rsidRPr="00A33BA1">
        <w:rPr>
          <w:sz w:val="28"/>
          <w:szCs w:val="28"/>
        </w:rPr>
        <w:t xml:space="preserve"> tỉnh xem xét, ban hành theo thẩm quyền.</w:t>
      </w:r>
    </w:p>
    <w:p w14:paraId="079B71DA" w14:textId="77777777" w:rsidR="00F6621D" w:rsidRPr="00A33BA1" w:rsidRDefault="00F6621D" w:rsidP="00FB02E5">
      <w:pPr>
        <w:pStyle w:val="NormalWeb"/>
        <w:spacing w:before="120" w:beforeAutospacing="0" w:after="120" w:afterAutospacing="0" w:line="288" w:lineRule="auto"/>
        <w:ind w:firstLine="567"/>
        <w:jc w:val="both"/>
        <w:rPr>
          <w:sz w:val="28"/>
          <w:szCs w:val="28"/>
        </w:rPr>
      </w:pPr>
      <w:r w:rsidRPr="00A33BA1">
        <w:rPr>
          <w:sz w:val="28"/>
          <w:szCs w:val="28"/>
        </w:rPr>
        <w:t xml:space="preserve">Quá trình xây dựng dự thảo Quyết định bảo đảm tuân thủ đầy đủ các quy định của Luật Ban hành văn bản quy phạm pháp luật về trình tự, thủ tục xây dựng, ban hành văn bản quy phạm pháp luật; đồng thời bảo đảm tính công khai, minh bạch, </w:t>
      </w:r>
      <w:r w:rsidRPr="00A33BA1">
        <w:rPr>
          <w:sz w:val="28"/>
          <w:szCs w:val="28"/>
        </w:rPr>
        <w:lastRenderedPageBreak/>
        <w:t>sự tham gia của các cơ quan, tổ chức, cá nhân có liên quan và đáp ứng yêu cầu quản lý nhà nước trong lĩnh vực văn hóa trên địa bàn tỉnh.</w:t>
      </w:r>
    </w:p>
    <w:p w14:paraId="78805659" w14:textId="716B74A9" w:rsidR="008A52CB" w:rsidRPr="00A33BA1" w:rsidRDefault="00F6621D" w:rsidP="00FB02E5">
      <w:pPr>
        <w:pStyle w:val="BodyText"/>
        <w:spacing w:before="120" w:after="120" w:line="288" w:lineRule="auto"/>
        <w:ind w:firstLine="567"/>
        <w:rPr>
          <w:rStyle w:val="fontstyle01"/>
          <w:rFonts w:ascii="Times New Roman" w:hAnsi="Times New Roman"/>
          <w:color w:val="auto"/>
        </w:rPr>
      </w:pPr>
      <w:r w:rsidRPr="00A33BA1">
        <w:rPr>
          <w:rStyle w:val="fontstyle01"/>
          <w:rFonts w:ascii="Times New Roman" w:hAnsi="Times New Roman"/>
          <w:color w:val="auto"/>
        </w:rPr>
        <w:t xml:space="preserve"> </w:t>
      </w:r>
      <w:r w:rsidR="008A52CB" w:rsidRPr="00A33BA1">
        <w:rPr>
          <w:rStyle w:val="fontstyle01"/>
          <w:rFonts w:ascii="Times New Roman" w:hAnsi="Times New Roman"/>
          <w:color w:val="auto"/>
        </w:rPr>
        <w:t xml:space="preserve">IV. </w:t>
      </w:r>
      <w:r w:rsidR="00BC0743" w:rsidRPr="00A33BA1">
        <w:rPr>
          <w:rStyle w:val="fontstyle01"/>
          <w:rFonts w:ascii="Times New Roman" w:hAnsi="Times New Roman"/>
          <w:color w:val="auto"/>
        </w:rPr>
        <w:t xml:space="preserve">BỐ CỤC VÀ </w:t>
      </w:r>
      <w:r w:rsidR="008A52CB" w:rsidRPr="00A33BA1">
        <w:rPr>
          <w:rStyle w:val="fontstyle01"/>
          <w:rFonts w:ascii="Times New Roman" w:hAnsi="Times New Roman"/>
          <w:color w:val="auto"/>
        </w:rPr>
        <w:t>NỘI DUNG CƠ BẢN CỦA DỰ THẢO VĂN BẢN</w:t>
      </w:r>
    </w:p>
    <w:p w14:paraId="4AD208EB" w14:textId="77777777" w:rsidR="00F6621D" w:rsidRPr="00A33BA1" w:rsidRDefault="00F6621D" w:rsidP="00FB02E5">
      <w:pPr>
        <w:pStyle w:val="Heading3"/>
        <w:spacing w:before="120" w:beforeAutospacing="0" w:after="120" w:afterAutospacing="0" w:line="288" w:lineRule="auto"/>
        <w:ind w:firstLine="567"/>
        <w:jc w:val="both"/>
        <w:rPr>
          <w:sz w:val="28"/>
          <w:szCs w:val="28"/>
        </w:rPr>
      </w:pPr>
      <w:r w:rsidRPr="00A33BA1">
        <w:rPr>
          <w:sz w:val="28"/>
          <w:szCs w:val="28"/>
        </w:rPr>
        <w:t>1. Phạm vi điều chỉnh và đối tượng áp dụng</w:t>
      </w:r>
    </w:p>
    <w:p w14:paraId="76ACF6BC" w14:textId="6F1843D5" w:rsidR="00F6621D" w:rsidRPr="00A33BA1" w:rsidRDefault="00F6621D" w:rsidP="00FB02E5">
      <w:pPr>
        <w:pStyle w:val="isselectedend"/>
        <w:spacing w:before="120" w:beforeAutospacing="0" w:after="120" w:afterAutospacing="0" w:line="288" w:lineRule="auto"/>
        <w:ind w:firstLine="567"/>
        <w:jc w:val="both"/>
        <w:rPr>
          <w:sz w:val="28"/>
          <w:szCs w:val="28"/>
        </w:rPr>
      </w:pPr>
      <w:r w:rsidRPr="00A33BA1">
        <w:rPr>
          <w:sz w:val="28"/>
          <w:szCs w:val="28"/>
        </w:rPr>
        <w:t xml:space="preserve">Dự thảo Quyết định ban hành kèm theo Quy chế quản lý, </w:t>
      </w:r>
      <w:r w:rsidR="00D510A2">
        <w:rPr>
          <w:sz w:val="28"/>
          <w:szCs w:val="28"/>
        </w:rPr>
        <w:t xml:space="preserve">tổ chức hoạt động và </w:t>
      </w:r>
      <w:r w:rsidRPr="00A33BA1">
        <w:rPr>
          <w:sz w:val="28"/>
          <w:szCs w:val="28"/>
        </w:rPr>
        <w:t>sử dụng tại Trung tâm Văn hóa - Thể thao xã, phường; Nhà văn hóa - Khu thể thao thôn, xóm, tổ dân phố trên địa bàn tỉnh Thái Nguyên.</w:t>
      </w:r>
    </w:p>
    <w:p w14:paraId="6482828E" w14:textId="4F291F45" w:rsidR="00F6621D" w:rsidRPr="00A33BA1" w:rsidRDefault="00F6621D" w:rsidP="00D47879">
      <w:pPr>
        <w:pStyle w:val="isselectedend"/>
        <w:spacing w:before="120" w:beforeAutospacing="0" w:after="120" w:afterAutospacing="0" w:line="276" w:lineRule="auto"/>
        <w:ind w:firstLine="567"/>
        <w:jc w:val="both"/>
        <w:rPr>
          <w:sz w:val="28"/>
          <w:szCs w:val="28"/>
        </w:rPr>
      </w:pPr>
      <w:r w:rsidRPr="00A33BA1">
        <w:rPr>
          <w:sz w:val="28"/>
          <w:szCs w:val="28"/>
        </w:rPr>
        <w:t xml:space="preserve">Quy chế quy định về nguyên tắc quản lý, chế độ quản lý, sử dụng, khai thác cơ sở vật chất, trang thiết bị; trách nhiệm của các cơ quan, tổ chức, cá nhân trong quản lý, tổ chức hoạt động </w:t>
      </w:r>
      <w:r w:rsidR="00FD329C">
        <w:rPr>
          <w:sz w:val="28"/>
          <w:szCs w:val="28"/>
        </w:rPr>
        <w:t xml:space="preserve">và </w:t>
      </w:r>
      <w:r w:rsidR="00FD329C" w:rsidRPr="00A33BA1">
        <w:rPr>
          <w:sz w:val="28"/>
          <w:szCs w:val="28"/>
        </w:rPr>
        <w:t xml:space="preserve">sử dụng </w:t>
      </w:r>
      <w:r w:rsidRPr="00A33BA1">
        <w:rPr>
          <w:sz w:val="28"/>
          <w:szCs w:val="28"/>
        </w:rPr>
        <w:t>tại Trung tâm Văn hóa - Thể thao xã, phường; Nhà văn hóa - Khu thể thao thôn, xóm, tổ dân phố trên địa bàn tỉnh.</w:t>
      </w:r>
    </w:p>
    <w:p w14:paraId="7DD76FF4" w14:textId="77777777" w:rsidR="00F6621D" w:rsidRPr="00A33BA1" w:rsidRDefault="00F6621D" w:rsidP="00D47879">
      <w:pPr>
        <w:pStyle w:val="isselectedend"/>
        <w:spacing w:before="120" w:beforeAutospacing="0" w:after="120" w:afterAutospacing="0" w:line="276" w:lineRule="auto"/>
        <w:ind w:firstLine="567"/>
        <w:jc w:val="both"/>
        <w:rPr>
          <w:sz w:val="28"/>
          <w:szCs w:val="28"/>
        </w:rPr>
      </w:pPr>
      <w:r w:rsidRPr="00A33BA1">
        <w:rPr>
          <w:sz w:val="28"/>
          <w:szCs w:val="28"/>
        </w:rPr>
        <w:t>Đối tượng áp dụng gồm các cơ quan quản lý nhà nước, chính quyền địa phương các cấp; cơ quan, đơn vị được giao quản lý thiết chế văn hóa; các tổ chức, cá nhân trực tiếp quản lý, khai thác, sử dụng và các tổ chức, cá nhân có liên quan.</w:t>
      </w:r>
    </w:p>
    <w:p w14:paraId="4CEED2D5" w14:textId="77777777" w:rsidR="00F6621D" w:rsidRPr="00A33BA1" w:rsidRDefault="00F6621D" w:rsidP="00D47879">
      <w:pPr>
        <w:pStyle w:val="Heading3"/>
        <w:spacing w:before="120" w:beforeAutospacing="0" w:after="120" w:afterAutospacing="0" w:line="276" w:lineRule="auto"/>
        <w:ind w:firstLine="567"/>
        <w:jc w:val="both"/>
        <w:rPr>
          <w:sz w:val="28"/>
          <w:szCs w:val="28"/>
        </w:rPr>
      </w:pPr>
      <w:r w:rsidRPr="00A33BA1">
        <w:rPr>
          <w:sz w:val="28"/>
          <w:szCs w:val="28"/>
        </w:rPr>
        <w:t>2. Bố cục của dự thảo văn bản</w:t>
      </w:r>
    </w:p>
    <w:p w14:paraId="011B2480" w14:textId="77777777" w:rsidR="00F6621D" w:rsidRPr="00A33BA1" w:rsidRDefault="00F6621D" w:rsidP="00D47879">
      <w:pPr>
        <w:pStyle w:val="isselectedend"/>
        <w:spacing w:before="120" w:beforeAutospacing="0" w:after="120" w:afterAutospacing="0" w:line="276" w:lineRule="auto"/>
        <w:ind w:firstLine="567"/>
        <w:jc w:val="both"/>
        <w:rPr>
          <w:sz w:val="28"/>
          <w:szCs w:val="28"/>
        </w:rPr>
      </w:pPr>
      <w:r w:rsidRPr="00A33BA1">
        <w:rPr>
          <w:sz w:val="28"/>
          <w:szCs w:val="28"/>
        </w:rPr>
        <w:t>Dự thảo Quyết định gồm phần căn cứ ban hành, các điều quy định về hiệu lực thi hành, trách nhiệm tổ chức thực hiện và Quy chế ban hành kèm theo.</w:t>
      </w:r>
    </w:p>
    <w:p w14:paraId="0954044A" w14:textId="77777777" w:rsidR="00F6621D" w:rsidRPr="00A33BA1" w:rsidRDefault="00F6621D" w:rsidP="00D47879">
      <w:pPr>
        <w:pStyle w:val="isselectedend"/>
        <w:spacing w:before="120" w:beforeAutospacing="0" w:after="120" w:afterAutospacing="0" w:line="276" w:lineRule="auto"/>
        <w:ind w:firstLine="567"/>
        <w:jc w:val="both"/>
        <w:rPr>
          <w:sz w:val="28"/>
          <w:szCs w:val="28"/>
        </w:rPr>
      </w:pPr>
      <w:r w:rsidRPr="00A33BA1">
        <w:rPr>
          <w:sz w:val="28"/>
          <w:szCs w:val="28"/>
        </w:rPr>
        <w:t>Quy chế được xây dựng theo kết cấu khoa học, logic, bảo đảm phù hợp với trình tự quản lý nhà nước đối với hệ thống thiết chế văn hóa cơ sở, bao quát đầy đủ các nội dung từ quy định chung, nguyên tắc quản lý, trách nhiệm của các chủ thể đến tổ chức thực hiện.</w:t>
      </w:r>
    </w:p>
    <w:p w14:paraId="773550CA" w14:textId="77777777" w:rsidR="00F6621D" w:rsidRPr="00A33BA1" w:rsidRDefault="00F6621D" w:rsidP="00D47879">
      <w:pPr>
        <w:pStyle w:val="Heading3"/>
        <w:spacing w:before="120" w:beforeAutospacing="0" w:after="120" w:afterAutospacing="0" w:line="276" w:lineRule="auto"/>
        <w:ind w:firstLine="567"/>
        <w:jc w:val="both"/>
        <w:rPr>
          <w:sz w:val="28"/>
          <w:szCs w:val="28"/>
        </w:rPr>
      </w:pPr>
      <w:r w:rsidRPr="00A33BA1">
        <w:rPr>
          <w:sz w:val="28"/>
          <w:szCs w:val="28"/>
        </w:rPr>
        <w:t>3. Nội dung cơ bản của dự thảo Quy chế</w:t>
      </w:r>
    </w:p>
    <w:p w14:paraId="53694CC8" w14:textId="77777777" w:rsidR="00F6621D" w:rsidRPr="00A33BA1" w:rsidRDefault="00F6621D" w:rsidP="00D47879">
      <w:pPr>
        <w:pStyle w:val="isselectedend"/>
        <w:spacing w:before="120" w:beforeAutospacing="0" w:after="120" w:afterAutospacing="0" w:line="276" w:lineRule="auto"/>
        <w:ind w:firstLine="567"/>
        <w:jc w:val="both"/>
        <w:rPr>
          <w:sz w:val="28"/>
          <w:szCs w:val="28"/>
        </w:rPr>
      </w:pPr>
      <w:r w:rsidRPr="00A33BA1">
        <w:rPr>
          <w:sz w:val="28"/>
          <w:szCs w:val="28"/>
        </w:rPr>
        <w:t>Dự thảo Quy chế tập trung quy định các nhóm nội dung chủ yếu sau:</w:t>
      </w:r>
    </w:p>
    <w:p w14:paraId="09B36C67" w14:textId="69C388D2" w:rsidR="00F6621D" w:rsidRPr="00A33BA1" w:rsidRDefault="00F6621D" w:rsidP="00D47879">
      <w:pPr>
        <w:pStyle w:val="isselectedend"/>
        <w:spacing w:before="120" w:beforeAutospacing="0" w:after="120" w:afterAutospacing="0" w:line="276" w:lineRule="auto"/>
        <w:ind w:firstLine="567"/>
        <w:jc w:val="both"/>
        <w:rPr>
          <w:sz w:val="28"/>
          <w:szCs w:val="28"/>
        </w:rPr>
      </w:pPr>
      <w:r w:rsidRPr="00A33BA1">
        <w:rPr>
          <w:rStyle w:val="Strong"/>
          <w:sz w:val="28"/>
          <w:szCs w:val="28"/>
        </w:rPr>
        <w:t xml:space="preserve">Thứ nhất, quy định thống nhất </w:t>
      </w:r>
      <w:r w:rsidR="00A31F87">
        <w:rPr>
          <w:rStyle w:val="Strong"/>
          <w:sz w:val="28"/>
          <w:szCs w:val="28"/>
        </w:rPr>
        <w:t xml:space="preserve">nguyên tắc quản lý, tổ chức hoạt động </w:t>
      </w:r>
      <w:r w:rsidRPr="00A33BA1">
        <w:rPr>
          <w:rStyle w:val="Strong"/>
          <w:sz w:val="28"/>
          <w:szCs w:val="28"/>
        </w:rPr>
        <w:t>và sử dụng hệ thống thiết chế văn hóa ở cơ sở.</w:t>
      </w:r>
    </w:p>
    <w:p w14:paraId="4352536E" w14:textId="3140B31C" w:rsidR="00F6621D" w:rsidRPr="00A33BA1" w:rsidRDefault="00F6621D" w:rsidP="00D47879">
      <w:pPr>
        <w:pStyle w:val="isselectedend"/>
        <w:spacing w:before="120" w:beforeAutospacing="0" w:after="120" w:afterAutospacing="0" w:line="276" w:lineRule="auto"/>
        <w:ind w:firstLine="567"/>
        <w:jc w:val="both"/>
        <w:rPr>
          <w:sz w:val="28"/>
          <w:szCs w:val="28"/>
        </w:rPr>
      </w:pPr>
      <w:r w:rsidRPr="00A33BA1">
        <w:rPr>
          <w:sz w:val="28"/>
          <w:szCs w:val="28"/>
        </w:rPr>
        <w:t xml:space="preserve">Quy chế xác định rõ nguyên tắc quản lý, </w:t>
      </w:r>
      <w:r w:rsidR="00FC5E9C">
        <w:rPr>
          <w:sz w:val="28"/>
          <w:szCs w:val="28"/>
        </w:rPr>
        <w:t xml:space="preserve">tổ chức hoạt động </w:t>
      </w:r>
      <w:r w:rsidRPr="00A33BA1">
        <w:rPr>
          <w:sz w:val="28"/>
          <w:szCs w:val="28"/>
        </w:rPr>
        <w:t xml:space="preserve">và sử dụng </w:t>
      </w:r>
      <w:r w:rsidR="003B5019">
        <w:rPr>
          <w:sz w:val="28"/>
          <w:szCs w:val="28"/>
        </w:rPr>
        <w:t xml:space="preserve">tại </w:t>
      </w:r>
      <w:r w:rsidRPr="00A33BA1">
        <w:rPr>
          <w:sz w:val="28"/>
          <w:szCs w:val="28"/>
        </w:rPr>
        <w:t>Trung tâm Văn hóa - Thể thao xã, phường; Nhà văn hóa - Khu thể thao thôn, xóm, tổ dân phố theo hướng bảo đảm đúng chức năng, đúng mục đích đầu tư; phát huy hiệu quả phục vụ cộng đồng; sử dụng tiết kiệm, hiệu quả tài sản công và đáp ứng yêu cầu phát triển văn hóa cơ sở trong tình hình mới.</w:t>
      </w:r>
    </w:p>
    <w:p w14:paraId="48577CA6" w14:textId="77777777" w:rsidR="00F6621D" w:rsidRPr="00A33BA1" w:rsidRDefault="00F6621D" w:rsidP="00D47879">
      <w:pPr>
        <w:pStyle w:val="isselectedend"/>
        <w:spacing w:before="120" w:beforeAutospacing="0" w:after="120" w:afterAutospacing="0" w:line="276" w:lineRule="auto"/>
        <w:ind w:firstLine="567"/>
        <w:jc w:val="both"/>
        <w:rPr>
          <w:sz w:val="28"/>
          <w:szCs w:val="28"/>
        </w:rPr>
      </w:pPr>
      <w:r w:rsidRPr="00A33BA1">
        <w:rPr>
          <w:rStyle w:val="Strong"/>
          <w:sz w:val="28"/>
          <w:szCs w:val="28"/>
        </w:rPr>
        <w:t>Thứ hai, quy định cụ thể trách nhiệm của các cơ quan, tổ chức và cá nhân trong quản lý, sử dụng thiết chế văn hóa.</w:t>
      </w:r>
    </w:p>
    <w:p w14:paraId="5F55D667" w14:textId="5944EB15" w:rsidR="00F6621D" w:rsidRPr="003B5019" w:rsidRDefault="00F6621D" w:rsidP="00D47879">
      <w:pPr>
        <w:pStyle w:val="isselectedend"/>
        <w:spacing w:before="120" w:beforeAutospacing="0" w:after="120" w:afterAutospacing="0" w:line="276" w:lineRule="auto"/>
        <w:ind w:firstLine="567"/>
        <w:jc w:val="both"/>
        <w:rPr>
          <w:sz w:val="28"/>
          <w:szCs w:val="28"/>
        </w:rPr>
      </w:pPr>
      <w:r w:rsidRPr="003B5019">
        <w:rPr>
          <w:sz w:val="28"/>
          <w:szCs w:val="28"/>
        </w:rPr>
        <w:t xml:space="preserve">Dự thảo phân định rõ trách nhiệm của Sở </w:t>
      </w:r>
      <w:r w:rsidR="00F61353" w:rsidRPr="003B5019">
        <w:rPr>
          <w:sz w:val="28"/>
          <w:szCs w:val="28"/>
        </w:rPr>
        <w:t>VHTTDL</w:t>
      </w:r>
      <w:r w:rsidRPr="003B5019">
        <w:rPr>
          <w:sz w:val="28"/>
          <w:szCs w:val="28"/>
        </w:rPr>
        <w:t xml:space="preserve">; các sở, ngành có liên quan; </w:t>
      </w:r>
      <w:r w:rsidR="00F61353" w:rsidRPr="003B5019">
        <w:rPr>
          <w:sz w:val="28"/>
          <w:szCs w:val="28"/>
        </w:rPr>
        <w:t>UBND</w:t>
      </w:r>
      <w:r w:rsidRPr="003B5019">
        <w:rPr>
          <w:sz w:val="28"/>
          <w:szCs w:val="28"/>
        </w:rPr>
        <w:t xml:space="preserve"> xã, phường; người trực tiếp quản lý Trung tâm Văn hóa - Thể thao, </w:t>
      </w:r>
      <w:r w:rsidRPr="003B5019">
        <w:rPr>
          <w:sz w:val="28"/>
          <w:szCs w:val="28"/>
        </w:rPr>
        <w:lastRenderedPageBreak/>
        <w:t>Nhà văn hóa - Khu thể thao; các tổ chức, cá nhân tham gia quản lý, khai thác và sử dụng nhằm bảo đảm thống nhất trong tổ chức thực hiện, tránh chồng chéo hoặc bỏ sót trách nhiệm.</w:t>
      </w:r>
    </w:p>
    <w:p w14:paraId="7B0F0F0C" w14:textId="4B7363DA" w:rsidR="00F6621D" w:rsidRPr="00A33BA1" w:rsidRDefault="00F6621D" w:rsidP="00FB02E5">
      <w:pPr>
        <w:pStyle w:val="isselectedend"/>
        <w:spacing w:before="120" w:beforeAutospacing="0" w:after="120" w:afterAutospacing="0" w:line="288" w:lineRule="auto"/>
        <w:ind w:firstLine="567"/>
        <w:jc w:val="both"/>
        <w:rPr>
          <w:sz w:val="28"/>
          <w:szCs w:val="28"/>
        </w:rPr>
      </w:pPr>
      <w:r w:rsidRPr="00A33BA1">
        <w:rPr>
          <w:rStyle w:val="Strong"/>
          <w:sz w:val="28"/>
          <w:szCs w:val="28"/>
        </w:rPr>
        <w:t xml:space="preserve">Thứ ba, quy định việc quản lý, </w:t>
      </w:r>
      <w:r w:rsidR="004F0C1A">
        <w:rPr>
          <w:rStyle w:val="Strong"/>
          <w:sz w:val="28"/>
          <w:szCs w:val="28"/>
        </w:rPr>
        <w:t>tổ chức hoạt động</w:t>
      </w:r>
      <w:r w:rsidRPr="00A33BA1">
        <w:rPr>
          <w:rStyle w:val="Strong"/>
          <w:sz w:val="28"/>
          <w:szCs w:val="28"/>
        </w:rPr>
        <w:t xml:space="preserve"> và sử dụng cơ sở vật chất, tài sản công tại các thiết chế văn hóa.</w:t>
      </w:r>
    </w:p>
    <w:p w14:paraId="0BC13334" w14:textId="0237787E" w:rsidR="00F6621D" w:rsidRPr="00A33BA1" w:rsidRDefault="00F6621D" w:rsidP="00FB02E5">
      <w:pPr>
        <w:pStyle w:val="isselectedend"/>
        <w:spacing w:before="120" w:beforeAutospacing="0" w:after="120" w:afterAutospacing="0" w:line="288" w:lineRule="auto"/>
        <w:ind w:firstLine="567"/>
        <w:jc w:val="both"/>
        <w:rPr>
          <w:sz w:val="28"/>
          <w:szCs w:val="28"/>
        </w:rPr>
      </w:pPr>
      <w:r w:rsidRPr="00A33BA1">
        <w:rPr>
          <w:sz w:val="28"/>
          <w:szCs w:val="28"/>
        </w:rPr>
        <w:t xml:space="preserve">Dự thảo quy định nguyên tắc quản lý, </w:t>
      </w:r>
      <w:r w:rsidR="005E2728">
        <w:rPr>
          <w:sz w:val="28"/>
          <w:szCs w:val="28"/>
        </w:rPr>
        <w:t xml:space="preserve">tổ chức hoạt động và </w:t>
      </w:r>
      <w:r w:rsidRPr="00A33BA1">
        <w:rPr>
          <w:sz w:val="28"/>
          <w:szCs w:val="28"/>
        </w:rPr>
        <w:t>sử dụng cơ sở vật chất, trang thiết bị; việc tổ chức các hoạt động văn hóa, văn nghệ, thể dục, thể thao, hội họp, sinh hoạt cộng đồng và các hoạt động khác phù hợp với chức năng của thiết chế văn hóa; đồng thời quy định việc bảo vệ, bảo quản, khai thác tài sản công theo đúng quy định của pháp luật.</w:t>
      </w:r>
    </w:p>
    <w:p w14:paraId="0DD5FE7A" w14:textId="77777777" w:rsidR="00F6621D" w:rsidRPr="00A33BA1" w:rsidRDefault="00F6621D" w:rsidP="00FB02E5">
      <w:pPr>
        <w:pStyle w:val="isselectedend"/>
        <w:spacing w:before="120" w:beforeAutospacing="0" w:after="120" w:afterAutospacing="0" w:line="288" w:lineRule="auto"/>
        <w:ind w:firstLine="567"/>
        <w:jc w:val="both"/>
        <w:rPr>
          <w:sz w:val="28"/>
          <w:szCs w:val="28"/>
        </w:rPr>
      </w:pPr>
      <w:r w:rsidRPr="00A33BA1">
        <w:rPr>
          <w:rStyle w:val="Strong"/>
          <w:sz w:val="28"/>
          <w:szCs w:val="28"/>
        </w:rPr>
        <w:t>Thứ tư, quy định cơ chế phối hợp trong quản lý và tổ chức hoạt động của hệ thống thiết chế văn hóa cơ sở.</w:t>
      </w:r>
    </w:p>
    <w:p w14:paraId="659044B7" w14:textId="77777777" w:rsidR="00F6621D" w:rsidRPr="00A33BA1" w:rsidRDefault="00F6621D" w:rsidP="00FB02E5">
      <w:pPr>
        <w:pStyle w:val="isselectedend"/>
        <w:spacing w:before="120" w:beforeAutospacing="0" w:after="120" w:afterAutospacing="0" w:line="288" w:lineRule="auto"/>
        <w:ind w:firstLine="567"/>
        <w:jc w:val="both"/>
        <w:rPr>
          <w:sz w:val="28"/>
          <w:szCs w:val="28"/>
        </w:rPr>
      </w:pPr>
      <w:r w:rsidRPr="00A33BA1">
        <w:rPr>
          <w:sz w:val="28"/>
          <w:szCs w:val="28"/>
        </w:rPr>
        <w:t>Quy chế xác lập cơ chế phối hợp giữa cơ quan quản lý nhà nước, chính quyền địa phương, Ban quản lý và cộng đồng dân cư trong quản lý, vận hành, khai thác thiết chế văn hóa; bảo đảm phát huy vai trò chủ thể của cộng đồng gắn với trách nhiệm quản lý của Nhà nước.</w:t>
      </w:r>
    </w:p>
    <w:p w14:paraId="6AA91BBC" w14:textId="77777777" w:rsidR="00F6621D" w:rsidRPr="00A33BA1" w:rsidRDefault="00F6621D" w:rsidP="00FB02E5">
      <w:pPr>
        <w:pStyle w:val="isselectedend"/>
        <w:spacing w:before="120" w:beforeAutospacing="0" w:after="120" w:afterAutospacing="0" w:line="288" w:lineRule="auto"/>
        <w:ind w:firstLine="567"/>
        <w:jc w:val="both"/>
        <w:rPr>
          <w:sz w:val="28"/>
          <w:szCs w:val="28"/>
        </w:rPr>
      </w:pPr>
      <w:r w:rsidRPr="00A33BA1">
        <w:rPr>
          <w:rStyle w:val="Strong"/>
          <w:sz w:val="28"/>
          <w:szCs w:val="28"/>
        </w:rPr>
        <w:t>Thứ năm, quy định về tổ chức thực hiện và trách nhiệm thi hành.</w:t>
      </w:r>
    </w:p>
    <w:p w14:paraId="7499F3C7" w14:textId="77777777" w:rsidR="00F6621D" w:rsidRPr="00A33BA1" w:rsidRDefault="00F6621D" w:rsidP="00FB02E5">
      <w:pPr>
        <w:pStyle w:val="isselectedend"/>
        <w:spacing w:before="120" w:beforeAutospacing="0" w:after="120" w:afterAutospacing="0" w:line="288" w:lineRule="auto"/>
        <w:ind w:firstLine="567"/>
        <w:jc w:val="both"/>
        <w:rPr>
          <w:sz w:val="28"/>
          <w:szCs w:val="28"/>
        </w:rPr>
      </w:pPr>
      <w:r w:rsidRPr="00A33BA1">
        <w:rPr>
          <w:sz w:val="28"/>
          <w:szCs w:val="28"/>
        </w:rPr>
        <w:t>Dự thảo quy định trách nhiệm tổ chức thực hiện của các sở, ngành, địa phương; cơ chế kiểm tra, hướng dẫn, đôn đốc, theo dõi việc thực hiện Quy chế; đồng thời quy định trách nhiệm rà soát, xử lý các khó khăn, vướng mắc phát sinh trong quá trình tổ chức thực hiện nhằm bảo đảm Quy chế được triển khai thống nhất, đồng bộ và hiệu quả trên phạm vi toàn tỉnh.</w:t>
      </w:r>
    </w:p>
    <w:p w14:paraId="512A1C7E" w14:textId="59D71A9C" w:rsidR="00F6621D" w:rsidRPr="00A33BA1" w:rsidRDefault="00F6621D" w:rsidP="00FB02E5">
      <w:pPr>
        <w:pStyle w:val="NormalWeb"/>
        <w:spacing w:before="120" w:beforeAutospacing="0" w:after="120" w:afterAutospacing="0" w:line="288" w:lineRule="auto"/>
        <w:ind w:firstLine="567"/>
        <w:jc w:val="both"/>
        <w:rPr>
          <w:sz w:val="28"/>
          <w:szCs w:val="28"/>
        </w:rPr>
      </w:pPr>
      <w:r w:rsidRPr="00A33BA1">
        <w:rPr>
          <w:sz w:val="28"/>
          <w:szCs w:val="28"/>
        </w:rPr>
        <w:t xml:space="preserve">Nhìn chung, các quy định của dự thảo Quy chế được xây dựng trên cơ sở </w:t>
      </w:r>
      <w:r w:rsidR="0058234F">
        <w:rPr>
          <w:sz w:val="28"/>
          <w:szCs w:val="28"/>
        </w:rPr>
        <w:t>tuân thủ</w:t>
      </w:r>
      <w:r w:rsidRPr="00A33BA1">
        <w:rPr>
          <w:sz w:val="28"/>
          <w:szCs w:val="28"/>
        </w:rPr>
        <w:t xml:space="preserve"> quy định còn phù hợp đang được áp dụng, đồng thời bổ sung, hoàn thiện các quy định cần thiết để đáp ứng yêu cầu quản lý hệ thống thiết chế văn hóa cơ sở sau khi thực hiện mô hình chính quyền địa phương 02 cấp và sắp xếp đơn vị hành chính; bảo đảm tính thống nhất, đồng bộ, khả thi và phù hợp với điều kiện thực tiễn của tỉnh Thái Nguyên.</w:t>
      </w:r>
    </w:p>
    <w:p w14:paraId="1FBF4C80" w14:textId="5793E9B6" w:rsidR="00C12868" w:rsidRPr="00A33BA1" w:rsidRDefault="00F6621D" w:rsidP="00FB02E5">
      <w:pPr>
        <w:widowControl w:val="0"/>
        <w:spacing w:before="120" w:after="120" w:line="288" w:lineRule="auto"/>
        <w:ind w:firstLine="567"/>
        <w:jc w:val="both"/>
        <w:rPr>
          <w:rFonts w:cs="Times New Roman"/>
          <w:b/>
          <w:spacing w:val="-4"/>
          <w:szCs w:val="28"/>
        </w:rPr>
      </w:pPr>
      <w:r w:rsidRPr="00A33BA1">
        <w:rPr>
          <w:rFonts w:cs="Times New Roman"/>
          <w:b/>
          <w:spacing w:val="-4"/>
          <w:szCs w:val="28"/>
        </w:rPr>
        <w:t xml:space="preserve"> </w:t>
      </w:r>
      <w:r w:rsidR="00C12868" w:rsidRPr="00A33BA1">
        <w:rPr>
          <w:rFonts w:cs="Times New Roman"/>
          <w:b/>
          <w:spacing w:val="-4"/>
          <w:szCs w:val="28"/>
        </w:rPr>
        <w:t>V. DỰ KIẾN NGUỒN LỰC, ĐIỀU KIỆN BẢO ĐẢM CHO VIỆC THI HÀNH VĂN BẢN VÀ THỜI GIAN TRÌNH THÔNG QUA/BAN HÀNH</w:t>
      </w:r>
    </w:p>
    <w:p w14:paraId="7BBCD4AF" w14:textId="77777777" w:rsidR="00F6621D" w:rsidRPr="00A33BA1" w:rsidRDefault="00F6621D" w:rsidP="00FB02E5">
      <w:pPr>
        <w:pStyle w:val="Heading3"/>
        <w:spacing w:before="120" w:beforeAutospacing="0" w:after="120" w:afterAutospacing="0" w:line="288" w:lineRule="auto"/>
        <w:ind w:firstLine="567"/>
        <w:jc w:val="both"/>
        <w:rPr>
          <w:sz w:val="28"/>
          <w:szCs w:val="28"/>
        </w:rPr>
      </w:pPr>
      <w:r w:rsidRPr="00A33BA1">
        <w:rPr>
          <w:sz w:val="28"/>
          <w:szCs w:val="28"/>
        </w:rPr>
        <w:t>1. Điều kiện bảo đảm thi hành</w:t>
      </w:r>
    </w:p>
    <w:p w14:paraId="163835FD" w14:textId="59222201" w:rsidR="00F6621D" w:rsidRPr="00A33BA1" w:rsidRDefault="00F6621D" w:rsidP="00FB02E5">
      <w:pPr>
        <w:pStyle w:val="isselectedend"/>
        <w:spacing w:before="120" w:beforeAutospacing="0" w:after="120" w:afterAutospacing="0" w:line="288" w:lineRule="auto"/>
        <w:ind w:firstLine="567"/>
        <w:jc w:val="both"/>
        <w:rPr>
          <w:sz w:val="28"/>
          <w:szCs w:val="28"/>
        </w:rPr>
      </w:pPr>
      <w:r w:rsidRPr="00A33BA1">
        <w:rPr>
          <w:sz w:val="28"/>
          <w:szCs w:val="28"/>
        </w:rPr>
        <w:t xml:space="preserve">Dự thảo </w:t>
      </w:r>
      <w:r w:rsidR="008B3938">
        <w:rPr>
          <w:sz w:val="28"/>
          <w:szCs w:val="28"/>
        </w:rPr>
        <w:t>Quy chế</w:t>
      </w:r>
      <w:r w:rsidRPr="00A33BA1">
        <w:rPr>
          <w:sz w:val="28"/>
          <w:szCs w:val="28"/>
        </w:rPr>
        <w:t xml:space="preserve"> được xây dựng trên cơ sở các quy định của pháp luật hiện hành và phù hợp với điều kiện thực tiễn của tỉnh Thái Nguyên sau khi thực hiện sắp xếp đơn vị hành chính, tổ chức chính quyền địa phương 02 cấp. Nội dung Quy </w:t>
      </w:r>
      <w:r w:rsidRPr="00A33BA1">
        <w:rPr>
          <w:sz w:val="28"/>
          <w:szCs w:val="28"/>
        </w:rPr>
        <w:lastRenderedPageBreak/>
        <w:t xml:space="preserve">chế chủ yếu quy định về nguyên tắc quản lý, phân công trách nhiệm và cơ chế phối hợp giữa các cơ quan, đơn vị, địa phương trong quản lý, </w:t>
      </w:r>
      <w:r w:rsidR="00EF1AAA">
        <w:rPr>
          <w:sz w:val="28"/>
          <w:szCs w:val="28"/>
        </w:rPr>
        <w:t xml:space="preserve">tổ chức hoạt động và </w:t>
      </w:r>
      <w:r w:rsidRPr="00A33BA1">
        <w:rPr>
          <w:sz w:val="28"/>
          <w:szCs w:val="28"/>
        </w:rPr>
        <w:t>sử dụng Trung tâm Văn hóa - Thể thao xã, phường; Nhà văn hóa - Khu thể thao thôn, xóm, tổ dân phố; không làm phát sinh tổ chức bộ máy, không làm tăng biên chế, chức năng, nhiệm vụ của các cơ quan, đơn vị và không tạo thêm thủ tục hành chính.</w:t>
      </w:r>
      <w:r w:rsidR="00EF1AAA">
        <w:rPr>
          <w:sz w:val="28"/>
          <w:szCs w:val="28"/>
        </w:rPr>
        <w:t xml:space="preserve"> </w:t>
      </w:r>
    </w:p>
    <w:p w14:paraId="057BDA7E" w14:textId="5B8118D9" w:rsidR="00F6621D" w:rsidRPr="00A33BA1" w:rsidRDefault="00F6621D" w:rsidP="00FB02E5">
      <w:pPr>
        <w:pStyle w:val="isselectedend"/>
        <w:spacing w:before="120" w:beforeAutospacing="0" w:after="120" w:afterAutospacing="0" w:line="288" w:lineRule="auto"/>
        <w:ind w:firstLine="567"/>
        <w:jc w:val="both"/>
        <w:rPr>
          <w:sz w:val="28"/>
          <w:szCs w:val="28"/>
        </w:rPr>
      </w:pPr>
      <w:r w:rsidRPr="00A33BA1">
        <w:rPr>
          <w:sz w:val="28"/>
          <w:szCs w:val="28"/>
        </w:rPr>
        <w:t xml:space="preserve">Việc tổ chức thực hiện Quy chế được thực hiện thông qua hệ thống cơ quan quản lý nhà nước hiện có; đội ngũ cán bộ, công chức, viên chức và người trực tiếp quản lý các thiết chế văn hóa ở cơ sở hiện đang được giao nhiệm vụ theo quy định. Do đó, dự thảo </w:t>
      </w:r>
      <w:r w:rsidR="008B3938">
        <w:rPr>
          <w:sz w:val="28"/>
          <w:szCs w:val="28"/>
        </w:rPr>
        <w:t>Quy chế</w:t>
      </w:r>
      <w:r w:rsidRPr="00A33BA1">
        <w:rPr>
          <w:sz w:val="28"/>
          <w:szCs w:val="28"/>
        </w:rPr>
        <w:t xml:space="preserve"> không làm phát sinh yêu cầu thành lập tổ chức mới hoặc bố trí thêm nhân lực để triển khai thực hiện.</w:t>
      </w:r>
    </w:p>
    <w:p w14:paraId="7B79D45C" w14:textId="77777777" w:rsidR="00F6621D" w:rsidRPr="00A33BA1" w:rsidRDefault="00F6621D" w:rsidP="00FB02E5">
      <w:pPr>
        <w:pStyle w:val="isselectedend"/>
        <w:spacing w:before="120" w:beforeAutospacing="0" w:after="120" w:afterAutospacing="0" w:line="288" w:lineRule="auto"/>
        <w:ind w:firstLine="567"/>
        <w:jc w:val="both"/>
        <w:rPr>
          <w:sz w:val="28"/>
          <w:szCs w:val="28"/>
        </w:rPr>
      </w:pPr>
      <w:r w:rsidRPr="00A33BA1">
        <w:rPr>
          <w:sz w:val="28"/>
          <w:szCs w:val="28"/>
        </w:rPr>
        <w:t>Về nguồn lực tài chính, việc triển khai Quy chế được thực hiện trong phạm vi dự toán ngân sách nhà nước đã được giao hằng năm cho các cơ quan, đơn vị, địa phương theo phân cấp quản lý ngân sách và các nguồn kinh phí hợp pháp khác theo quy định của pháp luật. Quy chế không quy định các chính sách chi mới, không phát sinh chế độ, định mức chi ngân sách và không làm tăng gánh nặng ngân sách nhà nước.</w:t>
      </w:r>
    </w:p>
    <w:p w14:paraId="0BD4BD4B" w14:textId="77777777" w:rsidR="00F6621D" w:rsidRPr="00A33BA1" w:rsidRDefault="00F6621D" w:rsidP="00FB02E5">
      <w:pPr>
        <w:pStyle w:val="isselectedend"/>
        <w:spacing w:before="120" w:beforeAutospacing="0" w:after="120" w:afterAutospacing="0" w:line="288" w:lineRule="auto"/>
        <w:ind w:firstLine="567"/>
        <w:jc w:val="both"/>
        <w:rPr>
          <w:sz w:val="28"/>
          <w:szCs w:val="28"/>
        </w:rPr>
      </w:pPr>
      <w:r w:rsidRPr="00A33BA1">
        <w:rPr>
          <w:sz w:val="28"/>
          <w:szCs w:val="28"/>
        </w:rPr>
        <w:t>Bên cạnh đó, Quy chế tạo cơ sở pháp lý thống nhất để tăng cường quản lý, khai thác và sử dụng hiệu quả hệ thống thiết chế văn hóa cơ sở; nâng cao hiệu quả quản lý, sử dụng tài sản công; hạn chế tình trạng đầu tư dàn trải, sử dụng chưa đúng công năng hoặc lãng phí cơ sở vật chất; đồng thời phát huy vai trò của cộng đồng trong quản lý, khai thác và tổ chức các hoạt động văn hóa, thể thao tại cơ sở.</w:t>
      </w:r>
    </w:p>
    <w:p w14:paraId="7B6EA110" w14:textId="77777777" w:rsidR="00F6621D" w:rsidRPr="00A33BA1" w:rsidRDefault="00F6621D" w:rsidP="00FB02E5">
      <w:pPr>
        <w:pStyle w:val="Heading3"/>
        <w:spacing w:before="120" w:beforeAutospacing="0" w:after="120" w:afterAutospacing="0" w:line="288" w:lineRule="auto"/>
        <w:ind w:firstLine="567"/>
        <w:jc w:val="both"/>
        <w:rPr>
          <w:sz w:val="28"/>
          <w:szCs w:val="28"/>
        </w:rPr>
      </w:pPr>
      <w:r w:rsidRPr="00A33BA1">
        <w:rPr>
          <w:sz w:val="28"/>
          <w:szCs w:val="28"/>
        </w:rPr>
        <w:t>2. Hiệu quả dự kiến sau khi văn bản được ban hành</w:t>
      </w:r>
    </w:p>
    <w:p w14:paraId="5E25D334" w14:textId="4480C13F" w:rsidR="00F6621D" w:rsidRPr="00A33BA1" w:rsidRDefault="00F6621D" w:rsidP="00FB02E5">
      <w:pPr>
        <w:pStyle w:val="isselectedend"/>
        <w:spacing w:before="120" w:beforeAutospacing="0" w:after="120" w:afterAutospacing="0" w:line="288" w:lineRule="auto"/>
        <w:ind w:firstLine="567"/>
        <w:jc w:val="both"/>
        <w:rPr>
          <w:sz w:val="28"/>
          <w:szCs w:val="28"/>
        </w:rPr>
      </w:pPr>
      <w:r w:rsidRPr="00A33BA1">
        <w:rPr>
          <w:sz w:val="28"/>
          <w:szCs w:val="28"/>
        </w:rPr>
        <w:t xml:space="preserve">Việc ban hành Quyết định sẽ góp phần hoàn thiện cơ sở pháp lý về quản lý, </w:t>
      </w:r>
      <w:r w:rsidR="001C6604">
        <w:rPr>
          <w:sz w:val="28"/>
          <w:szCs w:val="28"/>
        </w:rPr>
        <w:t xml:space="preserve">tổ chức hoạt động và </w:t>
      </w:r>
      <w:r w:rsidRPr="00A33BA1">
        <w:rPr>
          <w:sz w:val="28"/>
          <w:szCs w:val="28"/>
        </w:rPr>
        <w:t xml:space="preserve">sử dụng </w:t>
      </w:r>
      <w:r w:rsidR="005611DB">
        <w:rPr>
          <w:sz w:val="28"/>
          <w:szCs w:val="28"/>
        </w:rPr>
        <w:t xml:space="preserve">tại </w:t>
      </w:r>
      <w:r w:rsidRPr="00A33BA1">
        <w:rPr>
          <w:sz w:val="28"/>
          <w:szCs w:val="28"/>
        </w:rPr>
        <w:t>Trung tâm Văn hóa - Thể thao xã, phường; Nhà văn hóa - Khu thể thao thôn, xóm, tổ dân phố trên địa bàn tỉnh Thái Nguyên; bảo đảm sự thống nhất trong tổ chức thực hiện sau khi hợp nhất tỉ</w:t>
      </w:r>
      <w:r w:rsidR="001C6604">
        <w:rPr>
          <w:sz w:val="28"/>
          <w:szCs w:val="28"/>
        </w:rPr>
        <w:t xml:space="preserve">nh và sắp xếp đơn vị hành chính cũng như tổ chức, sắp xếp lại thôn, xóm, tổ dân phố.  </w:t>
      </w:r>
    </w:p>
    <w:p w14:paraId="6C245D69" w14:textId="01235DDD" w:rsidR="00F6621D" w:rsidRPr="00A33BA1" w:rsidRDefault="00F6621D" w:rsidP="00FB02E5">
      <w:pPr>
        <w:pStyle w:val="isselectedend"/>
        <w:spacing w:before="120" w:beforeAutospacing="0" w:after="120" w:afterAutospacing="0" w:line="288" w:lineRule="auto"/>
        <w:ind w:firstLine="567"/>
        <w:jc w:val="both"/>
        <w:rPr>
          <w:sz w:val="28"/>
          <w:szCs w:val="28"/>
        </w:rPr>
      </w:pPr>
      <w:r w:rsidRPr="00A33BA1">
        <w:rPr>
          <w:sz w:val="28"/>
          <w:szCs w:val="28"/>
        </w:rPr>
        <w:t xml:space="preserve">Đồng thời, Quy chế sẽ tạo cơ sở để các địa phương tổ chức quản lý, </w:t>
      </w:r>
      <w:r w:rsidR="00926251">
        <w:rPr>
          <w:sz w:val="28"/>
          <w:szCs w:val="28"/>
        </w:rPr>
        <w:t xml:space="preserve">tổ chức hoạt động, </w:t>
      </w:r>
      <w:r w:rsidRPr="00A33BA1">
        <w:rPr>
          <w:sz w:val="28"/>
          <w:szCs w:val="28"/>
        </w:rPr>
        <w:t>khai thác và sử dụng đồng bộ hệ thống thiết chế văn hóa cơ sở; nâng cao trách nhiệm của các cấp chính quyền, cơ quan quản lý và cộng đồng dân cư; phát huy hiệu quả đầu tư công, sử dụng tiết kiệm và hiệu quả tài sản công; góp phần nâng cao chất lượng hoạt động văn hóa, văn nghệ, thể dục thể thao, xây dựng đời sống văn hóa ở cơ sở và đáp ứng yêu cầu phát triển kinh tế - xã hội của địa phương trong giai đoạn mới.</w:t>
      </w:r>
    </w:p>
    <w:p w14:paraId="4A207816" w14:textId="77777777" w:rsidR="00F6621D" w:rsidRPr="00A33BA1" w:rsidRDefault="00F6621D" w:rsidP="00FB02E5">
      <w:pPr>
        <w:pStyle w:val="Heading3"/>
        <w:spacing w:before="120" w:beforeAutospacing="0" w:after="120" w:afterAutospacing="0" w:line="288" w:lineRule="auto"/>
        <w:ind w:firstLine="567"/>
        <w:jc w:val="both"/>
        <w:rPr>
          <w:sz w:val="28"/>
          <w:szCs w:val="28"/>
        </w:rPr>
      </w:pPr>
      <w:r w:rsidRPr="00A33BA1">
        <w:rPr>
          <w:sz w:val="28"/>
          <w:szCs w:val="28"/>
        </w:rPr>
        <w:lastRenderedPageBreak/>
        <w:t>3. Đề nghị ban hành</w:t>
      </w:r>
    </w:p>
    <w:p w14:paraId="5AABB00B" w14:textId="77777777" w:rsidR="00F6621D" w:rsidRPr="00A33BA1" w:rsidRDefault="00F6621D" w:rsidP="00FB02E5">
      <w:pPr>
        <w:pStyle w:val="isselectedend"/>
        <w:spacing w:before="120" w:beforeAutospacing="0" w:after="120" w:afterAutospacing="0" w:line="288" w:lineRule="auto"/>
        <w:ind w:firstLine="567"/>
        <w:jc w:val="both"/>
        <w:rPr>
          <w:sz w:val="28"/>
          <w:szCs w:val="28"/>
        </w:rPr>
      </w:pPr>
      <w:r w:rsidRPr="00A33BA1">
        <w:rPr>
          <w:sz w:val="28"/>
          <w:szCs w:val="28"/>
        </w:rPr>
        <w:t>Hồ sơ dự thảo Quyết định được xây dựng bảo đảm đúng thẩm quyền, trình tự, thủ tục theo quy định của Luật Ban hành văn bản quy phạm pháp luật; nội dung dự thảo phù hợp với chủ trương của Đảng, chính sách, pháp luật của Nhà nước, bảo đảm tính hợp hiến, hợp pháp, tính thống nhất của hệ thống pháp luật và phù hợp với điều kiện thực tiễn của tỉnh Thái Nguyên.</w:t>
      </w:r>
    </w:p>
    <w:p w14:paraId="078D7DDA" w14:textId="47CBD136" w:rsidR="00F6621D" w:rsidRPr="00A33BA1" w:rsidRDefault="00F6621D" w:rsidP="00FB02E5">
      <w:pPr>
        <w:pStyle w:val="NormalWeb"/>
        <w:spacing w:before="120" w:beforeAutospacing="0" w:after="120" w:afterAutospacing="0" w:line="288" w:lineRule="auto"/>
        <w:ind w:firstLine="567"/>
        <w:jc w:val="both"/>
        <w:rPr>
          <w:sz w:val="28"/>
          <w:szCs w:val="28"/>
        </w:rPr>
      </w:pPr>
      <w:r w:rsidRPr="00A33BA1">
        <w:rPr>
          <w:sz w:val="28"/>
          <w:szCs w:val="28"/>
        </w:rPr>
        <w:t xml:space="preserve">Sở </w:t>
      </w:r>
      <w:r w:rsidR="004F3875">
        <w:rPr>
          <w:sz w:val="28"/>
          <w:szCs w:val="28"/>
        </w:rPr>
        <w:t>VHTTDL</w:t>
      </w:r>
      <w:r w:rsidRPr="00A33BA1">
        <w:rPr>
          <w:sz w:val="28"/>
          <w:szCs w:val="28"/>
        </w:rPr>
        <w:t xml:space="preserve"> kính trình </w:t>
      </w:r>
      <w:r w:rsidR="004F3875">
        <w:rPr>
          <w:sz w:val="28"/>
          <w:szCs w:val="28"/>
        </w:rPr>
        <w:t>UBND</w:t>
      </w:r>
      <w:r w:rsidRPr="00A33BA1">
        <w:rPr>
          <w:sz w:val="28"/>
          <w:szCs w:val="28"/>
        </w:rPr>
        <w:t xml:space="preserve"> tỉnh xem xét, ban hành Quyết định ban hành Quy chế quản lý, sử dụng tại Trung tâm Văn hóa - Thể thao xã, phường; Nhà văn hóa - Khu thể thao thôn, xóm, tổ dân phố trên địa bàn tỉnh Thái Nguyên để làm cơ sở thống nhất cho công tác quản lý, khai thác và sử dụng hệ thống thiết chế văn hóa ở cơ sở, đáp ứng yêu cầu quản lý nhà nước và phát triển văn hóa trong giai đoạn mới.</w:t>
      </w:r>
    </w:p>
    <w:p w14:paraId="2CABA396" w14:textId="1B0857D7" w:rsidR="00C12868" w:rsidRPr="00A33BA1" w:rsidRDefault="00D01F9A" w:rsidP="00FB02E5">
      <w:pPr>
        <w:widowControl w:val="0"/>
        <w:spacing w:before="120" w:after="120" w:line="288" w:lineRule="auto"/>
        <w:ind w:firstLine="567"/>
        <w:jc w:val="both"/>
        <w:rPr>
          <w:rFonts w:cs="Times New Roman"/>
          <w:b/>
          <w:szCs w:val="28"/>
        </w:rPr>
      </w:pPr>
      <w:r>
        <w:rPr>
          <w:rFonts w:cs="Times New Roman"/>
          <w:b/>
          <w:szCs w:val="28"/>
        </w:rPr>
        <w:t>4</w:t>
      </w:r>
      <w:r w:rsidR="00C12868" w:rsidRPr="00A33BA1">
        <w:rPr>
          <w:rFonts w:cs="Times New Roman"/>
          <w:b/>
          <w:szCs w:val="28"/>
        </w:rPr>
        <w:t xml:space="preserve">. Thời gian trình thông qua, ban hành: </w:t>
      </w:r>
      <w:r>
        <w:rPr>
          <w:rFonts w:cs="Times New Roman"/>
          <w:szCs w:val="28"/>
        </w:rPr>
        <w:t>Ngày     tháng      năm 2026.</w:t>
      </w:r>
    </w:p>
    <w:p w14:paraId="671E7B0B" w14:textId="002218C9" w:rsidR="004B5345" w:rsidRDefault="00C12868" w:rsidP="005611DB">
      <w:pPr>
        <w:widowControl w:val="0"/>
        <w:spacing w:before="120" w:after="120" w:line="264" w:lineRule="auto"/>
        <w:ind w:firstLine="567"/>
        <w:jc w:val="both"/>
        <w:rPr>
          <w:rFonts w:cs="Times New Roman"/>
          <w:szCs w:val="28"/>
        </w:rPr>
      </w:pPr>
      <w:r w:rsidRPr="00A33BA1">
        <w:rPr>
          <w:rFonts w:cs="Times New Roman"/>
          <w:szCs w:val="28"/>
        </w:rPr>
        <w:t>Nội dung tham mưu đầy đủ cơ sở pháp lý theo đúng quy định của pháp luật; đảm bảo đúng trình tự, thủ tục, đúng thẩm quyề</w:t>
      </w:r>
      <w:r w:rsidR="004F3875">
        <w:rPr>
          <w:rFonts w:cs="Times New Roman"/>
          <w:szCs w:val="28"/>
        </w:rPr>
        <w:t xml:space="preserve">n, số liệu đảm bảo chính xác </w:t>
      </w:r>
      <w:r w:rsidRPr="00A33BA1">
        <w:rPr>
          <w:rFonts w:cs="Times New Roman"/>
          <w:szCs w:val="28"/>
        </w:rPr>
        <w:t xml:space="preserve">và đủ điều kiện để ban hành theo quy định của pháp luật và quy chế làm việc; </w:t>
      </w:r>
      <w:r w:rsidR="004F3875">
        <w:rPr>
          <w:rFonts w:cs="Times New Roman"/>
          <w:szCs w:val="28"/>
        </w:rPr>
        <w:t>thủ trưởng cơ quan trình</w:t>
      </w:r>
      <w:r w:rsidRPr="00A33BA1">
        <w:rPr>
          <w:rFonts w:cs="Times New Roman"/>
          <w:szCs w:val="28"/>
        </w:rPr>
        <w:t xml:space="preserve"> </w:t>
      </w:r>
      <w:r w:rsidR="004F3875">
        <w:rPr>
          <w:rFonts w:cs="Times New Roman"/>
          <w:szCs w:val="28"/>
        </w:rPr>
        <w:t xml:space="preserve">và người kí trình </w:t>
      </w:r>
      <w:r w:rsidRPr="00A33BA1">
        <w:rPr>
          <w:rFonts w:cs="Times New Roman"/>
          <w:szCs w:val="28"/>
        </w:rPr>
        <w:t xml:space="preserve">chịu trách nhiệm trước </w:t>
      </w:r>
      <w:r w:rsidR="00935DF5">
        <w:rPr>
          <w:rFonts w:cs="Times New Roman"/>
          <w:szCs w:val="28"/>
        </w:rPr>
        <w:t>Ủy ban nhân dân</w:t>
      </w:r>
      <w:r w:rsidRPr="00A33BA1">
        <w:rPr>
          <w:rFonts w:cs="Times New Roman"/>
          <w:szCs w:val="28"/>
        </w:rPr>
        <w:t xml:space="preserve"> tỉnh, Chủ tịch </w:t>
      </w:r>
      <w:r w:rsidR="00935DF5">
        <w:rPr>
          <w:rFonts w:cs="Times New Roman"/>
          <w:szCs w:val="28"/>
        </w:rPr>
        <w:t>Ủy ban nhân dân</w:t>
      </w:r>
      <w:r w:rsidRPr="00A33BA1">
        <w:rPr>
          <w:rFonts w:cs="Times New Roman"/>
          <w:szCs w:val="28"/>
        </w:rPr>
        <w:t xml:space="preserve"> tỉnh và trước pháp luật về nội dung tham mưu.</w:t>
      </w:r>
    </w:p>
    <w:p w14:paraId="5F070A18" w14:textId="5E90D072" w:rsidR="007C3FCD" w:rsidRPr="00A33BA1" w:rsidRDefault="00D177F1" w:rsidP="005611DB">
      <w:pPr>
        <w:widowControl w:val="0"/>
        <w:spacing w:before="120" w:after="120" w:line="264" w:lineRule="auto"/>
        <w:ind w:firstLine="567"/>
        <w:jc w:val="both"/>
        <w:rPr>
          <w:rFonts w:cs="Times New Roman"/>
          <w:spacing w:val="-2"/>
          <w:szCs w:val="28"/>
        </w:rPr>
      </w:pPr>
      <w:r w:rsidRPr="00A33BA1">
        <w:rPr>
          <w:rFonts w:cs="Times New Roman"/>
          <w:szCs w:val="28"/>
        </w:rPr>
        <w:t xml:space="preserve">Trên đây là Tờ trình về dự thảo văn bản quy phạm pháp luật </w:t>
      </w:r>
      <w:r w:rsidR="004F3875" w:rsidRPr="00A33BA1">
        <w:rPr>
          <w:szCs w:val="28"/>
        </w:rPr>
        <w:t xml:space="preserve">Quyết định ban hành Quy chế quản lý, </w:t>
      </w:r>
      <w:r w:rsidR="00077915">
        <w:rPr>
          <w:szCs w:val="28"/>
        </w:rPr>
        <w:t xml:space="preserve">tổ chức hoạt động và </w:t>
      </w:r>
      <w:r w:rsidR="004F3875" w:rsidRPr="00A33BA1">
        <w:rPr>
          <w:szCs w:val="28"/>
        </w:rPr>
        <w:t>sử dụng tại Trung tâm Văn hóa - Thể thao xã, phường; Nhà văn hóa - Khu thể thao thôn, xóm, tổ dân phố trên địa bàn tỉnh Thái Nguyên</w:t>
      </w:r>
      <w:r w:rsidRPr="00A33BA1">
        <w:rPr>
          <w:rFonts w:cs="Times New Roman"/>
          <w:szCs w:val="28"/>
        </w:rPr>
        <w:t xml:space="preserve">, </w:t>
      </w:r>
      <w:r w:rsidR="007C3FCD" w:rsidRPr="00A33BA1">
        <w:rPr>
          <w:rFonts w:cs="Times New Roman"/>
          <w:szCs w:val="28"/>
        </w:rPr>
        <w:t>Sở Văn hóa, Thể thao và Du lịch</w:t>
      </w:r>
      <w:r w:rsidR="00C703ED" w:rsidRPr="00A33BA1">
        <w:rPr>
          <w:rFonts w:cs="Times New Roman"/>
          <w:szCs w:val="28"/>
        </w:rPr>
        <w:t xml:space="preserve"> kính trình </w:t>
      </w:r>
      <w:r w:rsidR="00077915">
        <w:rPr>
          <w:rFonts w:cs="Times New Roman"/>
          <w:szCs w:val="28"/>
        </w:rPr>
        <w:t>Ủy ban nhân dân</w:t>
      </w:r>
      <w:r w:rsidR="00C703ED" w:rsidRPr="00A33BA1">
        <w:rPr>
          <w:rFonts w:cs="Times New Roman"/>
          <w:szCs w:val="28"/>
        </w:rPr>
        <w:t xml:space="preserve"> tỉnh xem xét, quyết định</w:t>
      </w:r>
      <w:r w:rsidR="007C3FCD" w:rsidRPr="00A33BA1">
        <w:rPr>
          <w:rFonts w:cs="Times New Roman"/>
          <w:spacing w:val="-2"/>
          <w:szCs w:val="28"/>
        </w:rPr>
        <w:t>.</w:t>
      </w:r>
      <w:r w:rsidR="00C703ED" w:rsidRPr="00A33BA1">
        <w:rPr>
          <w:rFonts w:cs="Times New Roman"/>
          <w:spacing w:val="-2"/>
          <w:szCs w:val="28"/>
        </w:rPr>
        <w:t>/.</w:t>
      </w:r>
    </w:p>
    <w:p w14:paraId="1C9CC062" w14:textId="77777777" w:rsidR="006C615E" w:rsidRDefault="00BC0743" w:rsidP="006C615E">
      <w:pPr>
        <w:widowControl w:val="0"/>
        <w:spacing w:before="120" w:after="120" w:line="264" w:lineRule="auto"/>
        <w:ind w:firstLine="567"/>
        <w:jc w:val="both"/>
        <w:rPr>
          <w:rFonts w:cs="Times New Roman"/>
          <w:i/>
          <w:szCs w:val="28"/>
        </w:rPr>
      </w:pPr>
      <w:r w:rsidRPr="00A33BA1">
        <w:rPr>
          <w:rFonts w:cs="Times New Roman"/>
          <w:i/>
          <w:szCs w:val="28"/>
        </w:rPr>
        <w:t>Xin gửi</w:t>
      </w:r>
      <w:r w:rsidR="00965DA4" w:rsidRPr="00A33BA1">
        <w:rPr>
          <w:rFonts w:cs="Times New Roman"/>
          <w:i/>
          <w:szCs w:val="28"/>
          <w:lang w:val="vi-VN"/>
        </w:rPr>
        <w:t xml:space="preserve"> kèm theo</w:t>
      </w:r>
      <w:r w:rsidR="00676EEA" w:rsidRPr="00A33BA1">
        <w:rPr>
          <w:rFonts w:cs="Times New Roman"/>
          <w:i/>
          <w:szCs w:val="28"/>
        </w:rPr>
        <w:t>:</w:t>
      </w:r>
    </w:p>
    <w:p w14:paraId="6142D546" w14:textId="77777777" w:rsidR="000F12A4" w:rsidRDefault="00676EEA" w:rsidP="000F12A4">
      <w:pPr>
        <w:widowControl w:val="0"/>
        <w:spacing w:before="120" w:after="120" w:line="264" w:lineRule="auto"/>
        <w:ind w:firstLine="567"/>
        <w:jc w:val="both"/>
        <w:rPr>
          <w:rFonts w:cs="Times New Roman"/>
          <w:i/>
          <w:iCs/>
          <w:spacing w:val="-2"/>
          <w:szCs w:val="28"/>
        </w:rPr>
      </w:pPr>
      <w:r w:rsidRPr="00A33BA1">
        <w:rPr>
          <w:rFonts w:cs="Times New Roman"/>
          <w:i/>
          <w:spacing w:val="-2"/>
          <w:szCs w:val="28"/>
        </w:rPr>
        <w:t xml:space="preserve">(1) Dự thảo </w:t>
      </w:r>
      <w:r w:rsidRPr="006C615E">
        <w:rPr>
          <w:rFonts w:cs="Times New Roman"/>
          <w:i/>
          <w:iCs/>
          <w:spacing w:val="-2"/>
          <w:szCs w:val="28"/>
        </w:rPr>
        <w:t>Quyết định</w:t>
      </w:r>
      <w:r w:rsidR="00935DF5" w:rsidRPr="006C615E">
        <w:rPr>
          <w:rFonts w:cs="Times New Roman"/>
          <w:i/>
          <w:iCs/>
          <w:spacing w:val="-2"/>
          <w:szCs w:val="28"/>
        </w:rPr>
        <w:t xml:space="preserve"> </w:t>
      </w:r>
      <w:bookmarkStart w:id="4" w:name="loai_1_name"/>
      <w:r w:rsidR="006C615E" w:rsidRPr="006C615E">
        <w:rPr>
          <w:rFonts w:cs="Times New Roman"/>
          <w:i/>
          <w:iCs/>
          <w:spacing w:val="-2"/>
          <w:szCs w:val="28"/>
        </w:rPr>
        <w:t>b</w:t>
      </w:r>
      <w:r w:rsidR="006C615E" w:rsidRPr="006C615E">
        <w:rPr>
          <w:rFonts w:cs="Times New Roman"/>
          <w:i/>
          <w:iCs/>
          <w:spacing w:val="-2"/>
          <w:szCs w:val="28"/>
        </w:rPr>
        <w:t xml:space="preserve">an hành </w:t>
      </w:r>
      <w:bookmarkEnd w:id="4"/>
      <w:r w:rsidR="006C615E" w:rsidRPr="006C615E">
        <w:rPr>
          <w:rFonts w:cs="Times New Roman"/>
          <w:i/>
          <w:iCs/>
          <w:spacing w:val="-2"/>
          <w:szCs w:val="28"/>
        </w:rPr>
        <w:t>Quy chế quản lý, tổ chức hoạt động và sử dụng tại Trung tâm Văn hóa - Thể thao xã, phường; Nhà văn hóa - Khu thể thao thôn, xóm, tổ dân phố trên địa bàn tỉnh Thái Nguyên</w:t>
      </w:r>
      <w:r w:rsidR="0029155D">
        <w:rPr>
          <w:i/>
          <w:szCs w:val="28"/>
        </w:rPr>
        <w:t>;</w:t>
      </w:r>
    </w:p>
    <w:p w14:paraId="5A202F41" w14:textId="06FE34F8" w:rsidR="00676EEA" w:rsidRPr="00A33BA1" w:rsidRDefault="00676EEA" w:rsidP="000F12A4">
      <w:pPr>
        <w:widowControl w:val="0"/>
        <w:spacing w:before="120" w:after="120" w:line="264" w:lineRule="auto"/>
        <w:ind w:firstLine="567"/>
        <w:jc w:val="both"/>
        <w:rPr>
          <w:rFonts w:cs="Times New Roman"/>
          <w:i/>
          <w:iCs/>
          <w:spacing w:val="-2"/>
          <w:szCs w:val="28"/>
        </w:rPr>
      </w:pPr>
      <w:r w:rsidRPr="00A33BA1">
        <w:rPr>
          <w:rFonts w:cs="Times New Roman"/>
          <w:i/>
          <w:iCs/>
          <w:spacing w:val="-2"/>
          <w:szCs w:val="28"/>
        </w:rPr>
        <w:t>(</w:t>
      </w:r>
      <w:r w:rsidR="00025BD5" w:rsidRPr="00A33BA1">
        <w:rPr>
          <w:rFonts w:cs="Times New Roman"/>
          <w:i/>
          <w:iCs/>
          <w:spacing w:val="-2"/>
          <w:szCs w:val="28"/>
        </w:rPr>
        <w:t>2</w:t>
      </w:r>
      <w:r w:rsidRPr="00A33BA1">
        <w:rPr>
          <w:rFonts w:cs="Times New Roman"/>
          <w:i/>
          <w:iCs/>
          <w:spacing w:val="-2"/>
          <w:szCs w:val="28"/>
        </w:rPr>
        <w:t xml:space="preserve">) </w:t>
      </w:r>
      <w:r w:rsidRPr="004A7D8E">
        <w:rPr>
          <w:rFonts w:cs="Times New Roman"/>
          <w:i/>
          <w:spacing w:val="-2"/>
          <w:szCs w:val="28"/>
        </w:rPr>
        <w:t xml:space="preserve">Bản so sánh, thuyết minh dự thảo </w:t>
      </w:r>
      <w:r w:rsidR="0029155D" w:rsidRPr="004A7D8E">
        <w:rPr>
          <w:rFonts w:cs="Times New Roman"/>
          <w:i/>
          <w:spacing w:val="-2"/>
          <w:szCs w:val="28"/>
        </w:rPr>
        <w:t>Quy chế</w:t>
      </w:r>
      <w:r w:rsidR="004A7D8E" w:rsidRPr="004A7D8E">
        <w:rPr>
          <w:rFonts w:cs="Times New Roman"/>
          <w:i/>
          <w:spacing w:val="-2"/>
          <w:szCs w:val="28"/>
        </w:rPr>
        <w:t xml:space="preserve"> quản lý, tổ chức hoạt động và sử dụng tại </w:t>
      </w:r>
      <w:r w:rsidR="004A7D8E">
        <w:rPr>
          <w:rFonts w:cs="Times New Roman"/>
          <w:i/>
          <w:spacing w:val="-2"/>
          <w:szCs w:val="28"/>
        </w:rPr>
        <w:t>T</w:t>
      </w:r>
      <w:r w:rsidR="004A7D8E" w:rsidRPr="004A7D8E">
        <w:rPr>
          <w:rFonts w:cs="Times New Roman"/>
          <w:i/>
          <w:spacing w:val="-2"/>
          <w:szCs w:val="28"/>
        </w:rPr>
        <w:t xml:space="preserve">rung tâm </w:t>
      </w:r>
      <w:r w:rsidR="004A7D8E">
        <w:rPr>
          <w:rFonts w:cs="Times New Roman"/>
          <w:i/>
          <w:spacing w:val="-2"/>
          <w:szCs w:val="28"/>
        </w:rPr>
        <w:t>V</w:t>
      </w:r>
      <w:r w:rsidR="004A7D8E" w:rsidRPr="004A7D8E">
        <w:rPr>
          <w:rFonts w:cs="Times New Roman"/>
          <w:i/>
          <w:spacing w:val="-2"/>
          <w:szCs w:val="28"/>
        </w:rPr>
        <w:t xml:space="preserve">ăn hóa - </w:t>
      </w:r>
      <w:r w:rsidR="004A7D8E">
        <w:rPr>
          <w:rFonts w:cs="Times New Roman"/>
          <w:i/>
          <w:spacing w:val="-2"/>
          <w:szCs w:val="28"/>
        </w:rPr>
        <w:t>T</w:t>
      </w:r>
      <w:r w:rsidR="004A7D8E" w:rsidRPr="004A7D8E">
        <w:rPr>
          <w:rFonts w:cs="Times New Roman"/>
          <w:i/>
          <w:spacing w:val="-2"/>
          <w:szCs w:val="28"/>
        </w:rPr>
        <w:t xml:space="preserve">hể thao xã, phường; </w:t>
      </w:r>
      <w:r w:rsidR="004A7D8E">
        <w:rPr>
          <w:rFonts w:cs="Times New Roman"/>
          <w:i/>
          <w:spacing w:val="-2"/>
          <w:szCs w:val="28"/>
        </w:rPr>
        <w:t>N</w:t>
      </w:r>
      <w:r w:rsidR="004A7D8E" w:rsidRPr="004A7D8E">
        <w:rPr>
          <w:rFonts w:cs="Times New Roman"/>
          <w:i/>
          <w:spacing w:val="-2"/>
          <w:szCs w:val="28"/>
        </w:rPr>
        <w:t xml:space="preserve">hà văn hóa - </w:t>
      </w:r>
      <w:r w:rsidR="004A7D8E">
        <w:rPr>
          <w:rFonts w:cs="Times New Roman"/>
          <w:i/>
          <w:spacing w:val="-2"/>
          <w:szCs w:val="28"/>
        </w:rPr>
        <w:t>K</w:t>
      </w:r>
      <w:r w:rsidR="004A7D8E" w:rsidRPr="004A7D8E">
        <w:rPr>
          <w:rFonts w:cs="Times New Roman"/>
          <w:i/>
          <w:spacing w:val="-2"/>
          <w:szCs w:val="28"/>
        </w:rPr>
        <w:t>hu thể thao thôn, xóm, tổ dân phố trên địa bàn tỉnh Thái Nguyên với quy định pháp luật hiện hành</w:t>
      </w:r>
      <w:r w:rsidR="0029155D">
        <w:rPr>
          <w:i/>
          <w:szCs w:val="28"/>
        </w:rPr>
        <w:t>;</w:t>
      </w:r>
    </w:p>
    <w:p w14:paraId="374602B2" w14:textId="7B3B2C51" w:rsidR="00025BD5" w:rsidRPr="00A33BA1" w:rsidRDefault="00025BD5" w:rsidP="005611DB">
      <w:pPr>
        <w:widowControl w:val="0"/>
        <w:spacing w:before="120" w:after="120" w:line="264" w:lineRule="auto"/>
        <w:ind w:firstLine="567"/>
        <w:jc w:val="both"/>
        <w:rPr>
          <w:rFonts w:cs="Times New Roman"/>
          <w:i/>
          <w:iCs/>
          <w:spacing w:val="-2"/>
          <w:szCs w:val="28"/>
        </w:rPr>
      </w:pPr>
      <w:r w:rsidRPr="00A33BA1">
        <w:rPr>
          <w:rFonts w:cs="Times New Roman"/>
          <w:i/>
          <w:iCs/>
          <w:spacing w:val="-2"/>
          <w:szCs w:val="28"/>
        </w:rPr>
        <w:t xml:space="preserve">(3) Bản tổng hợp ý kiến, tiếp thu, giải trình ý kiến góp ý dự thảo </w:t>
      </w:r>
      <w:r w:rsidR="0029155D">
        <w:rPr>
          <w:rFonts w:cs="Times New Roman"/>
          <w:i/>
          <w:iCs/>
          <w:spacing w:val="-2"/>
          <w:szCs w:val="28"/>
        </w:rPr>
        <w:t>Quy chế;</w:t>
      </w:r>
    </w:p>
    <w:p w14:paraId="779931C1" w14:textId="3F6EC53D" w:rsidR="00025BD5" w:rsidRPr="00A33BA1" w:rsidRDefault="00025BD5" w:rsidP="005611DB">
      <w:pPr>
        <w:widowControl w:val="0"/>
        <w:spacing w:before="120" w:after="120" w:line="264" w:lineRule="auto"/>
        <w:ind w:firstLine="567"/>
        <w:jc w:val="both"/>
        <w:rPr>
          <w:rFonts w:cs="Times New Roman"/>
          <w:i/>
          <w:iCs/>
          <w:spacing w:val="-2"/>
          <w:szCs w:val="28"/>
        </w:rPr>
      </w:pPr>
      <w:r w:rsidRPr="00A33BA1">
        <w:rPr>
          <w:rFonts w:cs="Times New Roman"/>
          <w:i/>
          <w:iCs/>
          <w:spacing w:val="-2"/>
          <w:szCs w:val="28"/>
        </w:rPr>
        <w:t xml:space="preserve">(4) Báo cáo số </w:t>
      </w:r>
      <w:r w:rsidR="0029155D">
        <w:rPr>
          <w:rFonts w:cs="Times New Roman"/>
          <w:i/>
          <w:iCs/>
          <w:spacing w:val="-2"/>
          <w:szCs w:val="28"/>
        </w:rPr>
        <w:t>…</w:t>
      </w:r>
      <w:r w:rsidR="00711888">
        <w:rPr>
          <w:rFonts w:cs="Times New Roman"/>
          <w:i/>
          <w:iCs/>
          <w:spacing w:val="-2"/>
          <w:szCs w:val="28"/>
        </w:rPr>
        <w:t xml:space="preserve">/BC-STP ngày… tháng … năm 2026 </w:t>
      </w:r>
      <w:r w:rsidRPr="00A33BA1">
        <w:rPr>
          <w:rFonts w:cs="Times New Roman"/>
          <w:i/>
          <w:iCs/>
          <w:spacing w:val="-2"/>
          <w:szCs w:val="28"/>
        </w:rPr>
        <w:t>của Sở Tư pháp về thẩm định dự thảo văn bản quy phạm pháp luậ</w:t>
      </w:r>
      <w:r w:rsidR="00533702">
        <w:rPr>
          <w:rFonts w:cs="Times New Roman"/>
          <w:i/>
          <w:iCs/>
          <w:spacing w:val="-2"/>
          <w:szCs w:val="28"/>
        </w:rPr>
        <w:t>t;</w:t>
      </w:r>
      <w:bookmarkStart w:id="5" w:name="_GoBack"/>
      <w:bookmarkEnd w:id="5"/>
    </w:p>
    <w:p w14:paraId="5BD0CD37" w14:textId="77777777" w:rsidR="00A35B8E" w:rsidRDefault="00025BD5" w:rsidP="00A35B8E">
      <w:pPr>
        <w:widowControl w:val="0"/>
        <w:spacing w:before="120" w:after="120" w:line="264" w:lineRule="auto"/>
        <w:ind w:firstLine="567"/>
        <w:jc w:val="both"/>
        <w:rPr>
          <w:rFonts w:cs="Times New Roman"/>
          <w:bCs/>
          <w:i/>
          <w:szCs w:val="28"/>
        </w:rPr>
      </w:pPr>
      <w:r w:rsidRPr="00A33BA1">
        <w:rPr>
          <w:rFonts w:cs="Times New Roman"/>
          <w:bCs/>
          <w:i/>
          <w:szCs w:val="28"/>
        </w:rPr>
        <w:t xml:space="preserve">(5) Báo cáo tiếp thu, giải trình ý kiến thẩm định của Sở Tư pháp đối với dự thảo </w:t>
      </w:r>
      <w:r w:rsidR="0029155D">
        <w:rPr>
          <w:rFonts w:cs="Times New Roman"/>
          <w:bCs/>
          <w:i/>
          <w:szCs w:val="28"/>
        </w:rPr>
        <w:t>Quy chế</w:t>
      </w:r>
      <w:r w:rsidR="00533702">
        <w:rPr>
          <w:rFonts w:cs="Times New Roman"/>
          <w:bCs/>
          <w:i/>
          <w:szCs w:val="28"/>
        </w:rPr>
        <w:t>;</w:t>
      </w:r>
    </w:p>
    <w:p w14:paraId="0AC8CAAD" w14:textId="088F03D3" w:rsidR="00A35B8E" w:rsidRPr="00A35B8E" w:rsidRDefault="00676EEA" w:rsidP="00A35B8E">
      <w:pPr>
        <w:widowControl w:val="0"/>
        <w:spacing w:before="120" w:after="120" w:line="264" w:lineRule="auto"/>
        <w:ind w:firstLine="567"/>
        <w:jc w:val="both"/>
        <w:rPr>
          <w:rFonts w:cs="Times New Roman"/>
          <w:bCs/>
          <w:i/>
          <w:szCs w:val="28"/>
        </w:rPr>
      </w:pPr>
      <w:r w:rsidRPr="00A33BA1">
        <w:rPr>
          <w:rFonts w:cs="Times New Roman"/>
          <w:i/>
          <w:iCs/>
          <w:spacing w:val="-2"/>
          <w:szCs w:val="28"/>
        </w:rPr>
        <w:lastRenderedPageBreak/>
        <w:t>(</w:t>
      </w:r>
      <w:r w:rsidR="008645AC" w:rsidRPr="00A33BA1">
        <w:rPr>
          <w:rFonts w:cs="Times New Roman"/>
          <w:i/>
          <w:iCs/>
          <w:spacing w:val="-2"/>
          <w:szCs w:val="28"/>
        </w:rPr>
        <w:t>6</w:t>
      </w:r>
      <w:r w:rsidRPr="00A33BA1">
        <w:rPr>
          <w:rFonts w:cs="Times New Roman"/>
          <w:i/>
          <w:iCs/>
          <w:spacing w:val="-2"/>
          <w:szCs w:val="28"/>
        </w:rPr>
        <w:t>)</w:t>
      </w:r>
      <w:r w:rsidRPr="00A33BA1">
        <w:rPr>
          <w:rFonts w:cs="Times New Roman"/>
          <w:i/>
          <w:spacing w:val="-2"/>
          <w:szCs w:val="28"/>
        </w:rPr>
        <w:t xml:space="preserve"> </w:t>
      </w:r>
      <w:r w:rsidR="009F74BE" w:rsidRPr="00A33BA1">
        <w:rPr>
          <w:rFonts w:cs="Times New Roman"/>
          <w:i/>
          <w:spacing w:val="-2"/>
          <w:szCs w:val="28"/>
        </w:rPr>
        <w:t xml:space="preserve">Báo cáo </w:t>
      </w:r>
      <w:r w:rsidR="00A35B8E">
        <w:rPr>
          <w:rFonts w:cs="Times New Roman"/>
          <w:i/>
          <w:spacing w:val="-2"/>
          <w:szCs w:val="28"/>
        </w:rPr>
        <w:t>t</w:t>
      </w:r>
      <w:r w:rsidR="00A35B8E" w:rsidRPr="00A35B8E">
        <w:rPr>
          <w:rFonts w:cs="Times New Roman"/>
          <w:bCs/>
          <w:i/>
          <w:szCs w:val="28"/>
        </w:rPr>
        <w:t>ổng kết việc thi hành pháp luật có liên quan đến dự thảo Quyết định của Ủy ban nhân dân tỉnh ban hành Quy chế quản lý, tổ chức hoạt động và sử dụng tại Trung tâm Văn hóa – Thể thao xã, phường; Nhà văn hóa – Khu thể thao thôn, xóm, tổ dân phố trên địa bàn tỉnh Thái Nguyên</w:t>
      </w:r>
      <w:r w:rsidR="00A35B8E">
        <w:rPr>
          <w:rFonts w:cs="Times New Roman"/>
          <w:bCs/>
          <w:i/>
          <w:szCs w:val="28"/>
        </w:rPr>
        <w:t>.</w:t>
      </w:r>
    </w:p>
    <w:tbl>
      <w:tblPr>
        <w:tblW w:w="9118" w:type="dxa"/>
        <w:tblLook w:val="01E0" w:firstRow="1" w:lastRow="1" w:firstColumn="1" w:lastColumn="1" w:noHBand="0" w:noVBand="0"/>
      </w:tblPr>
      <w:tblGrid>
        <w:gridCol w:w="4518"/>
        <w:gridCol w:w="4600"/>
      </w:tblGrid>
      <w:tr w:rsidR="00114D8E" w:rsidRPr="008645AC" w14:paraId="1CCFE019" w14:textId="77777777" w:rsidTr="00344B0D">
        <w:trPr>
          <w:trHeight w:val="1701"/>
        </w:trPr>
        <w:tc>
          <w:tcPr>
            <w:tcW w:w="4518" w:type="dxa"/>
            <w:shd w:val="clear" w:color="auto" w:fill="auto"/>
          </w:tcPr>
          <w:p w14:paraId="29FF8990" w14:textId="77777777" w:rsidR="004C770C" w:rsidRPr="008645AC" w:rsidRDefault="004C770C" w:rsidP="00163005">
            <w:pPr>
              <w:spacing w:before="240" w:after="0" w:line="240" w:lineRule="auto"/>
              <w:jc w:val="both"/>
              <w:rPr>
                <w:rFonts w:eastAsia="Times New Roman"/>
                <w:b/>
                <w:sz w:val="24"/>
                <w:szCs w:val="26"/>
                <w:lang w:val="vi-VN"/>
              </w:rPr>
            </w:pPr>
            <w:r w:rsidRPr="008645AC">
              <w:rPr>
                <w:rFonts w:eastAsia="Times New Roman"/>
                <w:b/>
                <w:i/>
                <w:sz w:val="24"/>
                <w:szCs w:val="26"/>
                <w:lang w:val="vi-VN"/>
              </w:rPr>
              <w:t>Nơi nhận:</w:t>
            </w:r>
            <w:r w:rsidRPr="008645AC">
              <w:rPr>
                <w:rFonts w:eastAsia="Times New Roman"/>
                <w:b/>
                <w:sz w:val="24"/>
                <w:szCs w:val="26"/>
                <w:lang w:val="vi-VN"/>
              </w:rPr>
              <w:t xml:space="preserve"> </w:t>
            </w:r>
          </w:p>
          <w:p w14:paraId="4B4D20A5" w14:textId="72C058D2" w:rsidR="004C770C" w:rsidRPr="008645AC" w:rsidRDefault="004C770C" w:rsidP="00163005">
            <w:pPr>
              <w:spacing w:after="0" w:line="240" w:lineRule="auto"/>
              <w:rPr>
                <w:rFonts w:eastAsia="Times New Roman"/>
                <w:sz w:val="22"/>
                <w:szCs w:val="24"/>
              </w:rPr>
            </w:pPr>
            <w:r w:rsidRPr="008645AC">
              <w:rPr>
                <w:rFonts w:eastAsia="Times New Roman"/>
                <w:sz w:val="22"/>
                <w:szCs w:val="24"/>
                <w:lang w:val="vi-VN"/>
              </w:rPr>
              <w:t>- Như trên</w:t>
            </w:r>
            <w:r w:rsidR="00C12868">
              <w:rPr>
                <w:rFonts w:eastAsia="Times New Roman"/>
                <w:sz w:val="22"/>
                <w:szCs w:val="24"/>
              </w:rPr>
              <w:t xml:space="preserve"> (kính trình)</w:t>
            </w:r>
            <w:r w:rsidRPr="008645AC">
              <w:rPr>
                <w:rFonts w:eastAsia="Times New Roman"/>
                <w:sz w:val="22"/>
                <w:szCs w:val="24"/>
                <w:lang w:val="vi-VN"/>
              </w:rPr>
              <w:t>;</w:t>
            </w:r>
          </w:p>
          <w:p w14:paraId="68EA30C8" w14:textId="77777777" w:rsidR="004C770C" w:rsidRPr="008645AC" w:rsidRDefault="004C770C" w:rsidP="00163005">
            <w:pPr>
              <w:spacing w:after="0" w:line="240" w:lineRule="auto"/>
              <w:rPr>
                <w:rFonts w:eastAsia="Times New Roman"/>
                <w:sz w:val="22"/>
                <w:szCs w:val="24"/>
                <w:lang w:val="vi-VN"/>
              </w:rPr>
            </w:pPr>
            <w:r w:rsidRPr="008645AC">
              <w:rPr>
                <w:rFonts w:eastAsia="Times New Roman"/>
                <w:sz w:val="22"/>
                <w:szCs w:val="24"/>
                <w:lang w:val="vi-VN"/>
              </w:rPr>
              <w:t>- Sở Tư pháp;</w:t>
            </w:r>
          </w:p>
          <w:p w14:paraId="7B5E567F" w14:textId="77777777" w:rsidR="004C770C" w:rsidRPr="008645AC" w:rsidRDefault="004C770C" w:rsidP="00163005">
            <w:pPr>
              <w:spacing w:after="0" w:line="240" w:lineRule="auto"/>
              <w:rPr>
                <w:rFonts w:eastAsia="Times New Roman"/>
                <w:sz w:val="22"/>
                <w:szCs w:val="24"/>
              </w:rPr>
            </w:pPr>
            <w:r w:rsidRPr="008645AC">
              <w:rPr>
                <w:rFonts w:eastAsia="Times New Roman"/>
                <w:sz w:val="22"/>
                <w:szCs w:val="24"/>
                <w:lang w:val="vi-VN"/>
              </w:rPr>
              <w:t>- Ban Giám đốc Sở;</w:t>
            </w:r>
          </w:p>
          <w:p w14:paraId="439A8285" w14:textId="77777777" w:rsidR="008D5174" w:rsidRDefault="004C770C" w:rsidP="004C770C">
            <w:pPr>
              <w:spacing w:after="0" w:line="240" w:lineRule="auto"/>
              <w:rPr>
                <w:rFonts w:eastAsia="Times New Roman"/>
                <w:sz w:val="22"/>
                <w:szCs w:val="24"/>
              </w:rPr>
            </w:pPr>
            <w:r w:rsidRPr="008645AC">
              <w:rPr>
                <w:rFonts w:eastAsia="Times New Roman"/>
                <w:sz w:val="22"/>
                <w:szCs w:val="24"/>
                <w:lang w:val="vi-VN"/>
              </w:rPr>
              <w:t>- Lưu: VT, QLVH</w:t>
            </w:r>
            <w:r w:rsidR="008D5174">
              <w:rPr>
                <w:rFonts w:eastAsia="Times New Roman"/>
                <w:sz w:val="22"/>
                <w:szCs w:val="24"/>
              </w:rPr>
              <w:t>.</w:t>
            </w:r>
          </w:p>
          <w:p w14:paraId="651FF678" w14:textId="40D118D9" w:rsidR="004C770C" w:rsidRPr="008645AC" w:rsidRDefault="008D5174" w:rsidP="004C770C">
            <w:pPr>
              <w:spacing w:after="0" w:line="240" w:lineRule="auto"/>
              <w:rPr>
                <w:rFonts w:eastAsia="Times New Roman"/>
                <w:sz w:val="22"/>
                <w:szCs w:val="24"/>
              </w:rPr>
            </w:pPr>
            <w:r>
              <w:rPr>
                <w:rFonts w:eastAsia="Times New Roman"/>
                <w:sz w:val="22"/>
                <w:szCs w:val="24"/>
              </w:rPr>
              <w:t xml:space="preserve">                    </w:t>
            </w:r>
            <w:r w:rsidR="008008B2" w:rsidRPr="008645AC">
              <w:rPr>
                <w:rFonts w:eastAsia="Times New Roman"/>
                <w:sz w:val="22"/>
                <w:szCs w:val="24"/>
              </w:rPr>
              <w:t>(</w:t>
            </w:r>
            <w:r>
              <w:rPr>
                <w:rFonts w:eastAsia="Times New Roman"/>
                <w:sz w:val="22"/>
                <w:szCs w:val="24"/>
              </w:rPr>
              <w:t>Thanhltk: 02b)</w:t>
            </w:r>
            <w:r w:rsidR="00C22B48" w:rsidRPr="008645AC">
              <w:rPr>
                <w:rFonts w:eastAsia="Times New Roman"/>
                <w:sz w:val="22"/>
                <w:szCs w:val="24"/>
              </w:rPr>
              <w:t>.</w:t>
            </w:r>
          </w:p>
          <w:p w14:paraId="14739AAB" w14:textId="77777777" w:rsidR="004C770C" w:rsidRPr="008645AC" w:rsidRDefault="004C770C" w:rsidP="008008B2">
            <w:pPr>
              <w:jc w:val="both"/>
              <w:rPr>
                <w:rFonts w:eastAsia="Times New Roman"/>
                <w:sz w:val="22"/>
              </w:rPr>
            </w:pPr>
          </w:p>
        </w:tc>
        <w:tc>
          <w:tcPr>
            <w:tcW w:w="4600" w:type="dxa"/>
            <w:shd w:val="clear" w:color="auto" w:fill="auto"/>
          </w:tcPr>
          <w:p w14:paraId="32014AB1" w14:textId="61754A1C" w:rsidR="004C770C" w:rsidRPr="008645AC" w:rsidRDefault="004C770C" w:rsidP="00C868C2">
            <w:pPr>
              <w:spacing w:before="240" w:after="0" w:line="240" w:lineRule="auto"/>
              <w:jc w:val="center"/>
              <w:rPr>
                <w:rFonts w:eastAsia="Times New Roman"/>
                <w:b/>
                <w:szCs w:val="28"/>
              </w:rPr>
            </w:pPr>
            <w:r w:rsidRPr="008645AC">
              <w:rPr>
                <w:rFonts w:eastAsia="Times New Roman"/>
                <w:b/>
                <w:szCs w:val="28"/>
              </w:rPr>
              <w:t xml:space="preserve">KT. </w:t>
            </w:r>
            <w:r w:rsidRPr="008645AC">
              <w:rPr>
                <w:rFonts w:eastAsia="Times New Roman"/>
                <w:b/>
                <w:szCs w:val="28"/>
                <w:lang w:val="vi-VN"/>
              </w:rPr>
              <w:t>GIÁM ĐỐC</w:t>
            </w:r>
          </w:p>
          <w:p w14:paraId="769B4775" w14:textId="6BA8F281" w:rsidR="004C770C" w:rsidRPr="008645AC" w:rsidRDefault="004C770C" w:rsidP="00C868C2">
            <w:pPr>
              <w:spacing w:after="0" w:line="240" w:lineRule="auto"/>
              <w:jc w:val="center"/>
              <w:rPr>
                <w:rFonts w:eastAsia="Times New Roman"/>
                <w:b/>
                <w:szCs w:val="28"/>
              </w:rPr>
            </w:pPr>
            <w:r w:rsidRPr="008645AC">
              <w:rPr>
                <w:rFonts w:eastAsia="Times New Roman"/>
                <w:b/>
                <w:szCs w:val="28"/>
              </w:rPr>
              <w:t>PHÓ GIÁM ĐỐC</w:t>
            </w:r>
          </w:p>
          <w:p w14:paraId="3E114791" w14:textId="4B6C3300" w:rsidR="004C770C" w:rsidRPr="008645AC" w:rsidRDefault="004C770C" w:rsidP="00C868C2">
            <w:pPr>
              <w:spacing w:after="0" w:line="240" w:lineRule="auto"/>
              <w:jc w:val="center"/>
              <w:rPr>
                <w:rFonts w:eastAsia="Times New Roman"/>
                <w:b/>
                <w:szCs w:val="28"/>
              </w:rPr>
            </w:pPr>
          </w:p>
          <w:p w14:paraId="224256BB" w14:textId="77777777" w:rsidR="00E34AB6" w:rsidRPr="008645AC" w:rsidRDefault="00E34AB6" w:rsidP="003558A6">
            <w:pPr>
              <w:spacing w:after="0" w:line="240" w:lineRule="auto"/>
              <w:rPr>
                <w:rFonts w:eastAsia="Times New Roman"/>
                <w:b/>
                <w:szCs w:val="28"/>
              </w:rPr>
            </w:pPr>
          </w:p>
          <w:p w14:paraId="10BAC493" w14:textId="77777777" w:rsidR="004C770C" w:rsidRPr="008645AC" w:rsidRDefault="004C770C" w:rsidP="00C868C2">
            <w:pPr>
              <w:spacing w:after="0" w:line="240" w:lineRule="auto"/>
              <w:jc w:val="center"/>
              <w:rPr>
                <w:rFonts w:eastAsia="Times New Roman"/>
                <w:b/>
                <w:szCs w:val="28"/>
              </w:rPr>
            </w:pPr>
          </w:p>
          <w:p w14:paraId="6813EF2D" w14:textId="77777777" w:rsidR="004C770C" w:rsidRPr="008645AC" w:rsidRDefault="004C770C" w:rsidP="00C868C2">
            <w:pPr>
              <w:spacing w:after="0" w:line="240" w:lineRule="auto"/>
              <w:jc w:val="center"/>
              <w:rPr>
                <w:rFonts w:eastAsia="Times New Roman"/>
                <w:b/>
                <w:szCs w:val="28"/>
              </w:rPr>
            </w:pPr>
          </w:p>
          <w:p w14:paraId="5FCB7EE4" w14:textId="00CDC592" w:rsidR="004C770C" w:rsidRPr="008645AC" w:rsidRDefault="004C770C" w:rsidP="00C868C2">
            <w:pPr>
              <w:spacing w:after="0" w:line="240" w:lineRule="auto"/>
              <w:jc w:val="center"/>
              <w:rPr>
                <w:rFonts w:eastAsia="Times New Roman"/>
                <w:b/>
                <w:szCs w:val="28"/>
                <w:lang w:val="vi-VN"/>
              </w:rPr>
            </w:pPr>
            <w:r w:rsidRPr="008645AC">
              <w:rPr>
                <w:rFonts w:eastAsia="Times New Roman"/>
                <w:b/>
                <w:szCs w:val="28"/>
              </w:rPr>
              <w:t>Vũ Đức Hảo</w:t>
            </w:r>
          </w:p>
        </w:tc>
      </w:tr>
    </w:tbl>
    <w:p w14:paraId="14412D47" w14:textId="77777777" w:rsidR="009F51DA" w:rsidRPr="008645AC" w:rsidRDefault="009F51DA" w:rsidP="001F500A">
      <w:pPr>
        <w:jc w:val="both"/>
      </w:pPr>
    </w:p>
    <w:sectPr w:rsidR="009F51DA" w:rsidRPr="008645AC" w:rsidSect="00FB02E5">
      <w:headerReference w:type="default" r:id="rId8"/>
      <w:pgSz w:w="11907" w:h="16840" w:code="9"/>
      <w:pgMar w:top="1134" w:right="851" w:bottom="1134" w:left="1701" w:header="567"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377420" w14:textId="77777777" w:rsidR="005E4AB6" w:rsidRDefault="005E4AB6" w:rsidP="00E34AB6">
      <w:pPr>
        <w:spacing w:after="0" w:line="240" w:lineRule="auto"/>
      </w:pPr>
      <w:r>
        <w:separator/>
      </w:r>
    </w:p>
  </w:endnote>
  <w:endnote w:type="continuationSeparator" w:id="0">
    <w:p w14:paraId="3E2B37CD" w14:textId="77777777" w:rsidR="005E4AB6" w:rsidRDefault="005E4AB6" w:rsidP="00E34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C73F73" w14:textId="77777777" w:rsidR="005E4AB6" w:rsidRDefault="005E4AB6" w:rsidP="00E34AB6">
      <w:pPr>
        <w:spacing w:after="0" w:line="240" w:lineRule="auto"/>
      </w:pPr>
      <w:r>
        <w:separator/>
      </w:r>
    </w:p>
  </w:footnote>
  <w:footnote w:type="continuationSeparator" w:id="0">
    <w:p w14:paraId="628A8FE2" w14:textId="77777777" w:rsidR="005E4AB6" w:rsidRDefault="005E4AB6" w:rsidP="00E34AB6">
      <w:pPr>
        <w:spacing w:after="0" w:line="240" w:lineRule="auto"/>
      </w:pPr>
      <w:r>
        <w:continuationSeparator/>
      </w:r>
    </w:p>
  </w:footnote>
  <w:footnote w:id="1">
    <w:p w14:paraId="5A3DF679" w14:textId="7A0471E7" w:rsidR="001B6816" w:rsidRDefault="001B6816" w:rsidP="001B6816">
      <w:pPr>
        <w:pStyle w:val="BodyText1"/>
        <w:shd w:val="clear" w:color="auto" w:fill="auto"/>
        <w:spacing w:before="40" w:line="240" w:lineRule="auto"/>
        <w:ind w:firstLine="0"/>
        <w:jc w:val="both"/>
      </w:pPr>
      <w:r>
        <w:rPr>
          <w:rStyle w:val="FootnoteReference"/>
        </w:rPr>
        <w:footnoteRef/>
      </w:r>
      <w:r>
        <w:t xml:space="preserve"> </w:t>
      </w:r>
      <w:r w:rsidRPr="006460F3">
        <w:t>Điểm  b, điểm c khoản 2 Điều 21 Luật Ban hành văn bản quy phạm pháp luật số 64/2025/QH15</w:t>
      </w:r>
      <w:r>
        <w:t xml:space="preserve">; </w:t>
      </w:r>
      <w:r w:rsidRPr="006460F3">
        <w:t>được sửa đổi, bổ sung bởi Luật số 87/2025/QH15</w:t>
      </w:r>
      <w:r>
        <w:t xml:space="preserve">. Cụ thể: </w:t>
      </w:r>
    </w:p>
    <w:p w14:paraId="16256A95" w14:textId="77777777" w:rsidR="001B6816" w:rsidRPr="006737B3" w:rsidRDefault="001B6816" w:rsidP="001B6816">
      <w:pPr>
        <w:pStyle w:val="BodyText1"/>
        <w:shd w:val="clear" w:color="auto" w:fill="auto"/>
        <w:spacing w:before="40" w:line="240" w:lineRule="auto"/>
        <w:ind w:firstLine="0"/>
        <w:jc w:val="both"/>
        <w:rPr>
          <w:rFonts w:cs="Times New Roman"/>
          <w:i/>
        </w:rPr>
      </w:pPr>
      <w:r>
        <w:t>“</w:t>
      </w:r>
      <w:r w:rsidRPr="006737B3">
        <w:rPr>
          <w:rFonts w:cs="Times New Roman"/>
          <w:i/>
        </w:rPr>
        <w:t xml:space="preserve">2. UBND </w:t>
      </w:r>
      <w:bookmarkStart w:id="0" w:name="khoan_2_21"/>
      <w:r w:rsidRPr="006737B3">
        <w:rPr>
          <w:rFonts w:cs="Times New Roman"/>
          <w:i/>
          <w:color w:val="000000"/>
          <w:shd w:val="clear" w:color="auto" w:fill="FFFFFF"/>
        </w:rPr>
        <w:t>cấp tỉnh ban hành quyết định để quy định:</w:t>
      </w:r>
      <w:bookmarkEnd w:id="0"/>
    </w:p>
    <w:p w14:paraId="34769BD0" w14:textId="77777777" w:rsidR="001B6816" w:rsidRDefault="001B6816" w:rsidP="001B6816">
      <w:pPr>
        <w:pStyle w:val="BodyText1"/>
        <w:shd w:val="clear" w:color="auto" w:fill="auto"/>
        <w:spacing w:before="40" w:line="240" w:lineRule="auto"/>
        <w:ind w:firstLine="0"/>
        <w:jc w:val="both"/>
        <w:rPr>
          <w:i/>
          <w:color w:val="000000"/>
        </w:rPr>
      </w:pPr>
      <w:r w:rsidRPr="006737B3">
        <w:rPr>
          <w:rFonts w:cs="Times New Roman"/>
          <w:i/>
        </w:rPr>
        <w:t>.. b</w:t>
      </w:r>
      <w:r>
        <w:rPr>
          <w:i/>
        </w:rPr>
        <w:t>)</w:t>
      </w:r>
      <w:r w:rsidRPr="006737B3">
        <w:rPr>
          <w:rFonts w:cs="Times New Roman"/>
          <w:i/>
        </w:rPr>
        <w:t xml:space="preserve"> </w:t>
      </w:r>
      <w:bookmarkStart w:id="1" w:name="diem_b_2_21"/>
      <w:r w:rsidRPr="006737B3">
        <w:rPr>
          <w:rFonts w:cs="Times New Roman"/>
          <w:i/>
          <w:color w:val="000000"/>
          <w:lang w:val="en"/>
        </w:rPr>
        <w:t>Bi</w:t>
      </w:r>
      <w:r w:rsidRPr="006737B3">
        <w:rPr>
          <w:rFonts w:cs="Times New Roman"/>
          <w:i/>
          <w:color w:val="000000"/>
        </w:rPr>
        <w:t>ện pháp thi hành</w:t>
      </w:r>
      <w:bookmarkEnd w:id="1"/>
      <w:r w:rsidRPr="006737B3">
        <w:rPr>
          <w:rFonts w:cs="Times New Roman"/>
          <w:i/>
          <w:color w:val="000000"/>
        </w:rPr>
        <w:t> </w:t>
      </w:r>
      <w:bookmarkStart w:id="2" w:name="tvpllink_khhhnejlqt_10"/>
      <w:r w:rsidRPr="006737B3">
        <w:rPr>
          <w:rFonts w:cs="Times New Roman"/>
          <w:i/>
        </w:rPr>
        <w:fldChar w:fldCharType="begin"/>
      </w:r>
      <w:r w:rsidRPr="006737B3">
        <w:rPr>
          <w:rFonts w:cs="Times New Roman"/>
          <w:i/>
        </w:rPr>
        <w:instrText xml:space="preserve"> HYPERLINK "https://thuvienphapluat.vn/van-ban/Bo-may-hanh-chinh/Hien-phap-nam-2013-215627.aspx" \t "_blank" </w:instrText>
      </w:r>
      <w:r w:rsidRPr="006737B3">
        <w:rPr>
          <w:rFonts w:cs="Times New Roman"/>
          <w:i/>
        </w:rPr>
        <w:fldChar w:fldCharType="separate"/>
      </w:r>
      <w:r w:rsidRPr="006737B3">
        <w:rPr>
          <w:rStyle w:val="Hyperlink"/>
          <w:rFonts w:cs="Times New Roman"/>
          <w:i/>
          <w:color w:val="auto"/>
          <w:u w:val="none"/>
        </w:rPr>
        <w:t>Hiến pháp</w:t>
      </w:r>
      <w:r w:rsidRPr="006737B3">
        <w:rPr>
          <w:rFonts w:cs="Times New Roman"/>
          <w:i/>
        </w:rPr>
        <w:fldChar w:fldCharType="end"/>
      </w:r>
      <w:bookmarkEnd w:id="2"/>
      <w:r w:rsidRPr="006737B3">
        <w:rPr>
          <w:rFonts w:cs="Times New Roman"/>
          <w:i/>
        </w:rPr>
        <w:t>,</w:t>
      </w:r>
      <w:r w:rsidRPr="006737B3">
        <w:rPr>
          <w:rFonts w:cs="Times New Roman"/>
          <w:i/>
          <w:color w:val="000000"/>
        </w:rPr>
        <w:t> </w:t>
      </w:r>
      <w:bookmarkStart w:id="3" w:name="diem_b_2_21_name"/>
      <w:r w:rsidRPr="006737B3">
        <w:rPr>
          <w:rFonts w:cs="Times New Roman"/>
          <w:i/>
          <w:color w:val="000000"/>
        </w:rPr>
        <w:t>luật, văn bản quy phạm pháp luật của cơ quan nhà nước cấp trên, nghị quyết của Hội đồng nhân dân cùng cấp về phát triển kinh tế - xã hội, ngân sách, quốc phòng, an ninh ở địa phương;</w:t>
      </w:r>
      <w:bookmarkEnd w:id="3"/>
    </w:p>
    <w:p w14:paraId="52544CF0" w14:textId="4544518E" w:rsidR="001B6816" w:rsidRDefault="001B6816" w:rsidP="001B6816">
      <w:pPr>
        <w:pStyle w:val="FootnoteText"/>
      </w:pPr>
      <w:r w:rsidRPr="006737B3">
        <w:rPr>
          <w:rFonts w:cs="Times New Roman"/>
          <w:i/>
          <w:color w:val="000000"/>
          <w:sz w:val="26"/>
          <w:szCs w:val="26"/>
          <w:lang w:val="en"/>
        </w:rPr>
        <w:t>c) Bi</w:t>
      </w:r>
      <w:r w:rsidRPr="006737B3">
        <w:rPr>
          <w:rFonts w:cs="Times New Roman"/>
          <w:i/>
          <w:color w:val="000000"/>
          <w:sz w:val="26"/>
          <w:szCs w:val="26"/>
        </w:rPr>
        <w:t>ện pháp thực hiện chức năng quản lý nhà nước ở địa phương; phân cấp và thực hiện nhiệm vụ, quyền hạn được phân cấp”.</w:t>
      </w:r>
    </w:p>
  </w:footnote>
  <w:footnote w:id="2">
    <w:p w14:paraId="4B38F628" w14:textId="25312733" w:rsidR="000837A9" w:rsidRDefault="000837A9" w:rsidP="00DF6CAF">
      <w:pPr>
        <w:pStyle w:val="FootnoteText"/>
        <w:ind w:firstLine="426"/>
      </w:pPr>
      <w:r>
        <w:rPr>
          <w:rStyle w:val="FootnoteReference"/>
        </w:rPr>
        <w:footnoteRef/>
      </w:r>
      <w:r>
        <w:t xml:space="preserve"> Công văn số 384/STP-XDVB ngày 11/2/2026 về việc đăng ký xây dựng 05 Quyết định quy phạm pháp luật của UBND tỉnh do Sở Văn hóa, Thể thao và Du lịch đề nghị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8846888"/>
      <w:docPartObj>
        <w:docPartGallery w:val="Page Numbers (Top of Page)"/>
        <w:docPartUnique/>
      </w:docPartObj>
    </w:sdtPr>
    <w:sdtEndPr>
      <w:rPr>
        <w:noProof/>
      </w:rPr>
    </w:sdtEndPr>
    <w:sdtContent>
      <w:p w14:paraId="06D311B3" w14:textId="1DAC4B26" w:rsidR="00E34AB6" w:rsidRDefault="00E34AB6" w:rsidP="00E34AB6">
        <w:pPr>
          <w:pStyle w:val="Header"/>
          <w:jc w:val="center"/>
        </w:pPr>
        <w:r>
          <w:fldChar w:fldCharType="begin"/>
        </w:r>
        <w:r>
          <w:instrText xml:space="preserve"> PAGE   \* MERGEFORMAT </w:instrText>
        </w:r>
        <w:r>
          <w:fldChar w:fldCharType="separate"/>
        </w:r>
        <w:r w:rsidR="00711888">
          <w:rPr>
            <w:noProof/>
          </w:rPr>
          <w:t>10</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E27EC"/>
    <w:multiLevelType w:val="multilevel"/>
    <w:tmpl w:val="621ADC3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EE5DC4"/>
    <w:multiLevelType w:val="multilevel"/>
    <w:tmpl w:val="C9E04C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FD4DC8"/>
    <w:multiLevelType w:val="multilevel"/>
    <w:tmpl w:val="51F6B4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2AD0803"/>
    <w:multiLevelType w:val="multilevel"/>
    <w:tmpl w:val="0A48C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7E52A9B"/>
    <w:multiLevelType w:val="multilevel"/>
    <w:tmpl w:val="63FAC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A5F5451"/>
    <w:multiLevelType w:val="multilevel"/>
    <w:tmpl w:val="C520D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C9B2AD9"/>
    <w:multiLevelType w:val="multilevel"/>
    <w:tmpl w:val="F16657F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BF72099"/>
    <w:multiLevelType w:val="hybridMultilevel"/>
    <w:tmpl w:val="73F05A76"/>
    <w:lvl w:ilvl="0" w:tplc="3A9035D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5E0746"/>
    <w:multiLevelType w:val="multilevel"/>
    <w:tmpl w:val="82A20BB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4"/>
  </w:num>
  <w:num w:numId="3">
    <w:abstractNumId w:val="5"/>
  </w:num>
  <w:num w:numId="4">
    <w:abstractNumId w:val="3"/>
  </w:num>
  <w:num w:numId="5">
    <w:abstractNumId w:val="2"/>
  </w:num>
  <w:num w:numId="6">
    <w:abstractNumId w:val="1"/>
  </w:num>
  <w:num w:numId="7">
    <w:abstractNumId w:val="8"/>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04E"/>
    <w:rsid w:val="00006C7E"/>
    <w:rsid w:val="00007349"/>
    <w:rsid w:val="0000777A"/>
    <w:rsid w:val="00012038"/>
    <w:rsid w:val="0001669B"/>
    <w:rsid w:val="00020481"/>
    <w:rsid w:val="00023E79"/>
    <w:rsid w:val="00025BD5"/>
    <w:rsid w:val="00032DD2"/>
    <w:rsid w:val="00041D8E"/>
    <w:rsid w:val="000426CB"/>
    <w:rsid w:val="00053319"/>
    <w:rsid w:val="00053D78"/>
    <w:rsid w:val="0005501F"/>
    <w:rsid w:val="00061927"/>
    <w:rsid w:val="000661D7"/>
    <w:rsid w:val="000719FC"/>
    <w:rsid w:val="000763BE"/>
    <w:rsid w:val="00077915"/>
    <w:rsid w:val="00077E7F"/>
    <w:rsid w:val="000837A9"/>
    <w:rsid w:val="00084882"/>
    <w:rsid w:val="000934D0"/>
    <w:rsid w:val="00097AC8"/>
    <w:rsid w:val="000A4F6B"/>
    <w:rsid w:val="000A61AB"/>
    <w:rsid w:val="000B7D94"/>
    <w:rsid w:val="000C372F"/>
    <w:rsid w:val="000C407D"/>
    <w:rsid w:val="000D0960"/>
    <w:rsid w:val="000D182B"/>
    <w:rsid w:val="000D5C6B"/>
    <w:rsid w:val="000E4106"/>
    <w:rsid w:val="000F12A4"/>
    <w:rsid w:val="000F5866"/>
    <w:rsid w:val="000F5F47"/>
    <w:rsid w:val="000F6425"/>
    <w:rsid w:val="001044A6"/>
    <w:rsid w:val="00114D8E"/>
    <w:rsid w:val="0011622B"/>
    <w:rsid w:val="00120DCE"/>
    <w:rsid w:val="00123DB9"/>
    <w:rsid w:val="00135A28"/>
    <w:rsid w:val="00143F45"/>
    <w:rsid w:val="001454EB"/>
    <w:rsid w:val="00151303"/>
    <w:rsid w:val="001551C1"/>
    <w:rsid w:val="00163005"/>
    <w:rsid w:val="00167134"/>
    <w:rsid w:val="00172E12"/>
    <w:rsid w:val="00180B58"/>
    <w:rsid w:val="00180BFC"/>
    <w:rsid w:val="00183948"/>
    <w:rsid w:val="00183DD9"/>
    <w:rsid w:val="00187CD5"/>
    <w:rsid w:val="001940D1"/>
    <w:rsid w:val="0019459F"/>
    <w:rsid w:val="0019505C"/>
    <w:rsid w:val="001A4A9B"/>
    <w:rsid w:val="001B203A"/>
    <w:rsid w:val="001B4CB2"/>
    <w:rsid w:val="001B5531"/>
    <w:rsid w:val="001B6816"/>
    <w:rsid w:val="001C070F"/>
    <w:rsid w:val="001C12D5"/>
    <w:rsid w:val="001C6604"/>
    <w:rsid w:val="001D2197"/>
    <w:rsid w:val="001E2534"/>
    <w:rsid w:val="001F1A6A"/>
    <w:rsid w:val="001F500A"/>
    <w:rsid w:val="00200159"/>
    <w:rsid w:val="0020781D"/>
    <w:rsid w:val="0022530F"/>
    <w:rsid w:val="002306A5"/>
    <w:rsid w:val="00231192"/>
    <w:rsid w:val="002311F6"/>
    <w:rsid w:val="002322FD"/>
    <w:rsid w:val="002342D0"/>
    <w:rsid w:val="00234CDD"/>
    <w:rsid w:val="00235068"/>
    <w:rsid w:val="00242A2D"/>
    <w:rsid w:val="00242BD0"/>
    <w:rsid w:val="00242C9D"/>
    <w:rsid w:val="00247E23"/>
    <w:rsid w:val="002718D2"/>
    <w:rsid w:val="002818CA"/>
    <w:rsid w:val="00284561"/>
    <w:rsid w:val="0029155D"/>
    <w:rsid w:val="002A03FB"/>
    <w:rsid w:val="002A7B2A"/>
    <w:rsid w:val="002B6948"/>
    <w:rsid w:val="002C20E2"/>
    <w:rsid w:val="002C588B"/>
    <w:rsid w:val="002D0109"/>
    <w:rsid w:val="002D0D84"/>
    <w:rsid w:val="002D7EB5"/>
    <w:rsid w:val="002E1036"/>
    <w:rsid w:val="002E44E3"/>
    <w:rsid w:val="002E6797"/>
    <w:rsid w:val="002F2407"/>
    <w:rsid w:val="002F493E"/>
    <w:rsid w:val="00305E22"/>
    <w:rsid w:val="00307F0B"/>
    <w:rsid w:val="00311A07"/>
    <w:rsid w:val="0033125E"/>
    <w:rsid w:val="003401B8"/>
    <w:rsid w:val="00342640"/>
    <w:rsid w:val="0034368C"/>
    <w:rsid w:val="00344B0D"/>
    <w:rsid w:val="003558A6"/>
    <w:rsid w:val="003753F8"/>
    <w:rsid w:val="003828C4"/>
    <w:rsid w:val="003853E8"/>
    <w:rsid w:val="003974DC"/>
    <w:rsid w:val="003A4893"/>
    <w:rsid w:val="003A68AC"/>
    <w:rsid w:val="003B13C6"/>
    <w:rsid w:val="003B2016"/>
    <w:rsid w:val="003B5019"/>
    <w:rsid w:val="003C3A98"/>
    <w:rsid w:val="003D282C"/>
    <w:rsid w:val="003E5ECA"/>
    <w:rsid w:val="003F5B68"/>
    <w:rsid w:val="00403613"/>
    <w:rsid w:val="004111A4"/>
    <w:rsid w:val="00416753"/>
    <w:rsid w:val="004303CC"/>
    <w:rsid w:val="00433500"/>
    <w:rsid w:val="004377B3"/>
    <w:rsid w:val="0044329D"/>
    <w:rsid w:val="004467C7"/>
    <w:rsid w:val="00446B6D"/>
    <w:rsid w:val="004566AF"/>
    <w:rsid w:val="00464330"/>
    <w:rsid w:val="00465D6A"/>
    <w:rsid w:val="00466363"/>
    <w:rsid w:val="004665CF"/>
    <w:rsid w:val="00467665"/>
    <w:rsid w:val="00467F7A"/>
    <w:rsid w:val="00470EF1"/>
    <w:rsid w:val="00477635"/>
    <w:rsid w:val="00491886"/>
    <w:rsid w:val="004930C9"/>
    <w:rsid w:val="004978D9"/>
    <w:rsid w:val="004A3C35"/>
    <w:rsid w:val="004A7D8E"/>
    <w:rsid w:val="004B5345"/>
    <w:rsid w:val="004C3478"/>
    <w:rsid w:val="004C415C"/>
    <w:rsid w:val="004C6C93"/>
    <w:rsid w:val="004C770C"/>
    <w:rsid w:val="004E0BE3"/>
    <w:rsid w:val="004E5D3F"/>
    <w:rsid w:val="004E6EBA"/>
    <w:rsid w:val="004E705A"/>
    <w:rsid w:val="004F0C1A"/>
    <w:rsid w:val="004F172E"/>
    <w:rsid w:val="004F3875"/>
    <w:rsid w:val="004F6D93"/>
    <w:rsid w:val="00501313"/>
    <w:rsid w:val="0050559D"/>
    <w:rsid w:val="00507192"/>
    <w:rsid w:val="00511104"/>
    <w:rsid w:val="00512BCD"/>
    <w:rsid w:val="00512D2C"/>
    <w:rsid w:val="00515E81"/>
    <w:rsid w:val="0052375D"/>
    <w:rsid w:val="00531465"/>
    <w:rsid w:val="0053292F"/>
    <w:rsid w:val="00533702"/>
    <w:rsid w:val="005364F5"/>
    <w:rsid w:val="00546547"/>
    <w:rsid w:val="0055636F"/>
    <w:rsid w:val="0056079E"/>
    <w:rsid w:val="005611DB"/>
    <w:rsid w:val="00573526"/>
    <w:rsid w:val="00577492"/>
    <w:rsid w:val="0058234F"/>
    <w:rsid w:val="00585AD1"/>
    <w:rsid w:val="005877D2"/>
    <w:rsid w:val="00591A89"/>
    <w:rsid w:val="00596078"/>
    <w:rsid w:val="005A037E"/>
    <w:rsid w:val="005C0CA0"/>
    <w:rsid w:val="005C312A"/>
    <w:rsid w:val="005C331B"/>
    <w:rsid w:val="005C3C08"/>
    <w:rsid w:val="005C7C3A"/>
    <w:rsid w:val="005D0557"/>
    <w:rsid w:val="005D6736"/>
    <w:rsid w:val="005D69A7"/>
    <w:rsid w:val="005E2728"/>
    <w:rsid w:val="005E4515"/>
    <w:rsid w:val="005E4AB6"/>
    <w:rsid w:val="005E7E7A"/>
    <w:rsid w:val="005F169F"/>
    <w:rsid w:val="005F75A3"/>
    <w:rsid w:val="006107FD"/>
    <w:rsid w:val="00612F22"/>
    <w:rsid w:val="0061643A"/>
    <w:rsid w:val="006222DB"/>
    <w:rsid w:val="00632439"/>
    <w:rsid w:val="00633550"/>
    <w:rsid w:val="00636723"/>
    <w:rsid w:val="0064471E"/>
    <w:rsid w:val="00647D7B"/>
    <w:rsid w:val="006547E8"/>
    <w:rsid w:val="00655AB1"/>
    <w:rsid w:val="0065631B"/>
    <w:rsid w:val="0065769A"/>
    <w:rsid w:val="00666955"/>
    <w:rsid w:val="00676EEA"/>
    <w:rsid w:val="006823D5"/>
    <w:rsid w:val="006841D0"/>
    <w:rsid w:val="006856D5"/>
    <w:rsid w:val="00687318"/>
    <w:rsid w:val="0069626E"/>
    <w:rsid w:val="006A1A0B"/>
    <w:rsid w:val="006A2BF6"/>
    <w:rsid w:val="006B276B"/>
    <w:rsid w:val="006C615E"/>
    <w:rsid w:val="006C6C70"/>
    <w:rsid w:val="006D1F5B"/>
    <w:rsid w:val="006D38B4"/>
    <w:rsid w:val="006D4631"/>
    <w:rsid w:val="006D4D81"/>
    <w:rsid w:val="006D555E"/>
    <w:rsid w:val="006E48BD"/>
    <w:rsid w:val="006E4929"/>
    <w:rsid w:val="006F24BA"/>
    <w:rsid w:val="006F2A19"/>
    <w:rsid w:val="00700526"/>
    <w:rsid w:val="00711575"/>
    <w:rsid w:val="00711888"/>
    <w:rsid w:val="007175E1"/>
    <w:rsid w:val="00722FEB"/>
    <w:rsid w:val="007248A5"/>
    <w:rsid w:val="00732407"/>
    <w:rsid w:val="00735594"/>
    <w:rsid w:val="0073592D"/>
    <w:rsid w:val="00736A0F"/>
    <w:rsid w:val="00741006"/>
    <w:rsid w:val="007411D8"/>
    <w:rsid w:val="007450E9"/>
    <w:rsid w:val="00750606"/>
    <w:rsid w:val="00754351"/>
    <w:rsid w:val="00757731"/>
    <w:rsid w:val="00762849"/>
    <w:rsid w:val="007642B2"/>
    <w:rsid w:val="00771AF7"/>
    <w:rsid w:val="00782D27"/>
    <w:rsid w:val="00783F0E"/>
    <w:rsid w:val="00791FD8"/>
    <w:rsid w:val="007938DF"/>
    <w:rsid w:val="007A00D2"/>
    <w:rsid w:val="007A1F20"/>
    <w:rsid w:val="007A1F8D"/>
    <w:rsid w:val="007B2B9A"/>
    <w:rsid w:val="007B500E"/>
    <w:rsid w:val="007B7E6A"/>
    <w:rsid w:val="007C28F8"/>
    <w:rsid w:val="007C3FCD"/>
    <w:rsid w:val="007C65AC"/>
    <w:rsid w:val="007D0B98"/>
    <w:rsid w:val="007D7E3A"/>
    <w:rsid w:val="007E33C9"/>
    <w:rsid w:val="007E7107"/>
    <w:rsid w:val="007F5354"/>
    <w:rsid w:val="007F7FBB"/>
    <w:rsid w:val="00800133"/>
    <w:rsid w:val="008008B2"/>
    <w:rsid w:val="00804AF1"/>
    <w:rsid w:val="00804D40"/>
    <w:rsid w:val="0080528C"/>
    <w:rsid w:val="00812E97"/>
    <w:rsid w:val="0081727E"/>
    <w:rsid w:val="00824E7B"/>
    <w:rsid w:val="00835627"/>
    <w:rsid w:val="0084105B"/>
    <w:rsid w:val="008523BD"/>
    <w:rsid w:val="00852649"/>
    <w:rsid w:val="00862378"/>
    <w:rsid w:val="008645AC"/>
    <w:rsid w:val="00883374"/>
    <w:rsid w:val="008866E4"/>
    <w:rsid w:val="00886722"/>
    <w:rsid w:val="008915BC"/>
    <w:rsid w:val="008927F7"/>
    <w:rsid w:val="0089635E"/>
    <w:rsid w:val="00897D41"/>
    <w:rsid w:val="008A1614"/>
    <w:rsid w:val="008A4D0C"/>
    <w:rsid w:val="008A52CB"/>
    <w:rsid w:val="008B2F88"/>
    <w:rsid w:val="008B3938"/>
    <w:rsid w:val="008B73F6"/>
    <w:rsid w:val="008C1E1D"/>
    <w:rsid w:val="008C2E3A"/>
    <w:rsid w:val="008C5589"/>
    <w:rsid w:val="008C78CA"/>
    <w:rsid w:val="008D5174"/>
    <w:rsid w:val="008E5024"/>
    <w:rsid w:val="008F5DFC"/>
    <w:rsid w:val="0091192B"/>
    <w:rsid w:val="00915EE6"/>
    <w:rsid w:val="00917789"/>
    <w:rsid w:val="00921976"/>
    <w:rsid w:val="00922F0E"/>
    <w:rsid w:val="00926251"/>
    <w:rsid w:val="009356C6"/>
    <w:rsid w:val="00935DF5"/>
    <w:rsid w:val="0094239D"/>
    <w:rsid w:val="00956AFE"/>
    <w:rsid w:val="00961606"/>
    <w:rsid w:val="00965DA4"/>
    <w:rsid w:val="00967038"/>
    <w:rsid w:val="00970F02"/>
    <w:rsid w:val="00975456"/>
    <w:rsid w:val="0098625A"/>
    <w:rsid w:val="00987CB8"/>
    <w:rsid w:val="00992161"/>
    <w:rsid w:val="009947A7"/>
    <w:rsid w:val="00994D19"/>
    <w:rsid w:val="009A050E"/>
    <w:rsid w:val="009A06B2"/>
    <w:rsid w:val="009B2DF9"/>
    <w:rsid w:val="009B330F"/>
    <w:rsid w:val="009B55E0"/>
    <w:rsid w:val="009B5FB3"/>
    <w:rsid w:val="009C0F12"/>
    <w:rsid w:val="009C20F4"/>
    <w:rsid w:val="009C62BC"/>
    <w:rsid w:val="009D3C7F"/>
    <w:rsid w:val="009F4BF9"/>
    <w:rsid w:val="009F5091"/>
    <w:rsid w:val="009F51DA"/>
    <w:rsid w:val="009F74BE"/>
    <w:rsid w:val="00A05BA3"/>
    <w:rsid w:val="00A11629"/>
    <w:rsid w:val="00A11CA6"/>
    <w:rsid w:val="00A22771"/>
    <w:rsid w:val="00A30826"/>
    <w:rsid w:val="00A31934"/>
    <w:rsid w:val="00A31F87"/>
    <w:rsid w:val="00A33BA1"/>
    <w:rsid w:val="00A3542E"/>
    <w:rsid w:val="00A35B8E"/>
    <w:rsid w:val="00A35E9D"/>
    <w:rsid w:val="00A410E7"/>
    <w:rsid w:val="00A412DF"/>
    <w:rsid w:val="00A41A72"/>
    <w:rsid w:val="00A4381C"/>
    <w:rsid w:val="00A46E8B"/>
    <w:rsid w:val="00A47BFA"/>
    <w:rsid w:val="00A66DF2"/>
    <w:rsid w:val="00A73DB2"/>
    <w:rsid w:val="00A766E1"/>
    <w:rsid w:val="00A867C5"/>
    <w:rsid w:val="00A8776A"/>
    <w:rsid w:val="00A92FAD"/>
    <w:rsid w:val="00A930A0"/>
    <w:rsid w:val="00AB3C4D"/>
    <w:rsid w:val="00AB568D"/>
    <w:rsid w:val="00AB58C3"/>
    <w:rsid w:val="00AC1846"/>
    <w:rsid w:val="00AD345C"/>
    <w:rsid w:val="00AF204E"/>
    <w:rsid w:val="00AF5E19"/>
    <w:rsid w:val="00AF7F23"/>
    <w:rsid w:val="00B02603"/>
    <w:rsid w:val="00B02903"/>
    <w:rsid w:val="00B05BCC"/>
    <w:rsid w:val="00B1231B"/>
    <w:rsid w:val="00B15A6A"/>
    <w:rsid w:val="00B234F8"/>
    <w:rsid w:val="00B23B1F"/>
    <w:rsid w:val="00B32064"/>
    <w:rsid w:val="00B35687"/>
    <w:rsid w:val="00B35F44"/>
    <w:rsid w:val="00B46F98"/>
    <w:rsid w:val="00B51072"/>
    <w:rsid w:val="00B74AD9"/>
    <w:rsid w:val="00B84BD2"/>
    <w:rsid w:val="00BA7237"/>
    <w:rsid w:val="00BB2F91"/>
    <w:rsid w:val="00BB5D55"/>
    <w:rsid w:val="00BC0743"/>
    <w:rsid w:val="00BC1BA0"/>
    <w:rsid w:val="00BC239F"/>
    <w:rsid w:val="00BC2BA7"/>
    <w:rsid w:val="00BC5ECC"/>
    <w:rsid w:val="00BC76B0"/>
    <w:rsid w:val="00BE1D4A"/>
    <w:rsid w:val="00BE391D"/>
    <w:rsid w:val="00BE44AE"/>
    <w:rsid w:val="00BE6A78"/>
    <w:rsid w:val="00C00518"/>
    <w:rsid w:val="00C03BD6"/>
    <w:rsid w:val="00C07A39"/>
    <w:rsid w:val="00C12868"/>
    <w:rsid w:val="00C22B48"/>
    <w:rsid w:val="00C3327B"/>
    <w:rsid w:val="00C44D8A"/>
    <w:rsid w:val="00C44F30"/>
    <w:rsid w:val="00C4503A"/>
    <w:rsid w:val="00C50248"/>
    <w:rsid w:val="00C5310C"/>
    <w:rsid w:val="00C551CB"/>
    <w:rsid w:val="00C703ED"/>
    <w:rsid w:val="00C71700"/>
    <w:rsid w:val="00C747B1"/>
    <w:rsid w:val="00C766B0"/>
    <w:rsid w:val="00C81A72"/>
    <w:rsid w:val="00C868C2"/>
    <w:rsid w:val="00C87964"/>
    <w:rsid w:val="00C92029"/>
    <w:rsid w:val="00CA393E"/>
    <w:rsid w:val="00CB34C4"/>
    <w:rsid w:val="00CB5798"/>
    <w:rsid w:val="00CB5882"/>
    <w:rsid w:val="00CB7DE8"/>
    <w:rsid w:val="00CC30A4"/>
    <w:rsid w:val="00CD5B69"/>
    <w:rsid w:val="00CE0828"/>
    <w:rsid w:val="00CF2740"/>
    <w:rsid w:val="00CF6B79"/>
    <w:rsid w:val="00CF72AD"/>
    <w:rsid w:val="00D000D4"/>
    <w:rsid w:val="00D01F9A"/>
    <w:rsid w:val="00D07AC5"/>
    <w:rsid w:val="00D11EDD"/>
    <w:rsid w:val="00D13C82"/>
    <w:rsid w:val="00D177F1"/>
    <w:rsid w:val="00D26773"/>
    <w:rsid w:val="00D3018C"/>
    <w:rsid w:val="00D30627"/>
    <w:rsid w:val="00D30E2E"/>
    <w:rsid w:val="00D34BA5"/>
    <w:rsid w:val="00D41949"/>
    <w:rsid w:val="00D4465A"/>
    <w:rsid w:val="00D45A2A"/>
    <w:rsid w:val="00D47879"/>
    <w:rsid w:val="00D47ABE"/>
    <w:rsid w:val="00D510A2"/>
    <w:rsid w:val="00D51C73"/>
    <w:rsid w:val="00D565A3"/>
    <w:rsid w:val="00D571FA"/>
    <w:rsid w:val="00D6366C"/>
    <w:rsid w:val="00D6387C"/>
    <w:rsid w:val="00D6463E"/>
    <w:rsid w:val="00DA5F5A"/>
    <w:rsid w:val="00DA695F"/>
    <w:rsid w:val="00DA7F58"/>
    <w:rsid w:val="00DB1971"/>
    <w:rsid w:val="00DB1E82"/>
    <w:rsid w:val="00DC1F92"/>
    <w:rsid w:val="00DC67CB"/>
    <w:rsid w:val="00DD1784"/>
    <w:rsid w:val="00DD79F7"/>
    <w:rsid w:val="00DE0C99"/>
    <w:rsid w:val="00DF27DA"/>
    <w:rsid w:val="00DF4952"/>
    <w:rsid w:val="00DF6CAF"/>
    <w:rsid w:val="00E03836"/>
    <w:rsid w:val="00E06A71"/>
    <w:rsid w:val="00E13FB3"/>
    <w:rsid w:val="00E31BBB"/>
    <w:rsid w:val="00E34AB6"/>
    <w:rsid w:val="00E41101"/>
    <w:rsid w:val="00E41F55"/>
    <w:rsid w:val="00E42EDA"/>
    <w:rsid w:val="00E43B1A"/>
    <w:rsid w:val="00E456DB"/>
    <w:rsid w:val="00E46ACB"/>
    <w:rsid w:val="00E518AF"/>
    <w:rsid w:val="00E53324"/>
    <w:rsid w:val="00E5681F"/>
    <w:rsid w:val="00E57C58"/>
    <w:rsid w:val="00E63A7F"/>
    <w:rsid w:val="00E64C74"/>
    <w:rsid w:val="00E67927"/>
    <w:rsid w:val="00E7657A"/>
    <w:rsid w:val="00E82453"/>
    <w:rsid w:val="00E85D55"/>
    <w:rsid w:val="00E918D9"/>
    <w:rsid w:val="00E91D55"/>
    <w:rsid w:val="00E92833"/>
    <w:rsid w:val="00EA3A94"/>
    <w:rsid w:val="00EA4368"/>
    <w:rsid w:val="00EA4903"/>
    <w:rsid w:val="00EA73A7"/>
    <w:rsid w:val="00EB3160"/>
    <w:rsid w:val="00EB325B"/>
    <w:rsid w:val="00EB7DB7"/>
    <w:rsid w:val="00EC27E1"/>
    <w:rsid w:val="00EC6C42"/>
    <w:rsid w:val="00ED7BE9"/>
    <w:rsid w:val="00EE245D"/>
    <w:rsid w:val="00EF1AAA"/>
    <w:rsid w:val="00EF7497"/>
    <w:rsid w:val="00F046A9"/>
    <w:rsid w:val="00F1136F"/>
    <w:rsid w:val="00F14D94"/>
    <w:rsid w:val="00F20AA6"/>
    <w:rsid w:val="00F22D26"/>
    <w:rsid w:val="00F2323B"/>
    <w:rsid w:val="00F2547A"/>
    <w:rsid w:val="00F32D71"/>
    <w:rsid w:val="00F32FE2"/>
    <w:rsid w:val="00F36248"/>
    <w:rsid w:val="00F40E45"/>
    <w:rsid w:val="00F61353"/>
    <w:rsid w:val="00F6621D"/>
    <w:rsid w:val="00F81678"/>
    <w:rsid w:val="00F8200C"/>
    <w:rsid w:val="00F846B3"/>
    <w:rsid w:val="00F94C9B"/>
    <w:rsid w:val="00F9587B"/>
    <w:rsid w:val="00F96EE9"/>
    <w:rsid w:val="00FA68A7"/>
    <w:rsid w:val="00FA755A"/>
    <w:rsid w:val="00FB02E5"/>
    <w:rsid w:val="00FB390C"/>
    <w:rsid w:val="00FB6C40"/>
    <w:rsid w:val="00FB787F"/>
    <w:rsid w:val="00FC30AE"/>
    <w:rsid w:val="00FC5E9C"/>
    <w:rsid w:val="00FD329C"/>
    <w:rsid w:val="00FE22B7"/>
    <w:rsid w:val="00FE6F06"/>
    <w:rsid w:val="00FF1FF3"/>
    <w:rsid w:val="00FF52F9"/>
    <w:rsid w:val="00FF78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F5E78"/>
  <w15:docId w15:val="{2E83A995-C3A2-4818-B256-90D37DAE9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F6621D"/>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71A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F500A"/>
    <w:pPr>
      <w:ind w:left="720"/>
      <w:contextualSpacing/>
    </w:pPr>
  </w:style>
  <w:style w:type="character" w:customStyle="1" w:styleId="vkekvd">
    <w:name w:val="vkekvd"/>
    <w:basedOn w:val="DefaultParagraphFont"/>
    <w:rsid w:val="00BC239F"/>
  </w:style>
  <w:style w:type="character" w:styleId="Strong">
    <w:name w:val="Strong"/>
    <w:basedOn w:val="DefaultParagraphFont"/>
    <w:uiPriority w:val="22"/>
    <w:qFormat/>
    <w:rsid w:val="00E918D9"/>
    <w:rPr>
      <w:b/>
      <w:bCs/>
    </w:rPr>
  </w:style>
  <w:style w:type="character" w:customStyle="1" w:styleId="t286pc">
    <w:name w:val="t286pc"/>
    <w:basedOn w:val="DefaultParagraphFont"/>
    <w:rsid w:val="00E918D9"/>
  </w:style>
  <w:style w:type="paragraph" w:styleId="BodyText">
    <w:name w:val="Body Text"/>
    <w:basedOn w:val="Normal"/>
    <w:link w:val="BodyTextChar"/>
    <w:uiPriority w:val="1"/>
    <w:qFormat/>
    <w:rsid w:val="008A1614"/>
    <w:pPr>
      <w:widowControl w:val="0"/>
      <w:autoSpaceDE w:val="0"/>
      <w:autoSpaceDN w:val="0"/>
      <w:spacing w:after="0" w:line="240" w:lineRule="auto"/>
      <w:ind w:left="2" w:firstLine="719"/>
      <w:jc w:val="both"/>
    </w:pPr>
    <w:rPr>
      <w:rFonts w:eastAsia="Times New Roman" w:cs="Times New Roman"/>
      <w:szCs w:val="28"/>
    </w:rPr>
  </w:style>
  <w:style w:type="character" w:customStyle="1" w:styleId="BodyTextChar">
    <w:name w:val="Body Text Char"/>
    <w:basedOn w:val="DefaultParagraphFont"/>
    <w:link w:val="BodyText"/>
    <w:uiPriority w:val="1"/>
    <w:rsid w:val="008A1614"/>
    <w:rPr>
      <w:rFonts w:eastAsia="Times New Roman" w:cs="Times New Roman"/>
      <w:szCs w:val="28"/>
    </w:rPr>
  </w:style>
  <w:style w:type="paragraph" w:styleId="Header">
    <w:name w:val="header"/>
    <w:basedOn w:val="Normal"/>
    <w:link w:val="HeaderChar"/>
    <w:uiPriority w:val="99"/>
    <w:unhideWhenUsed/>
    <w:rsid w:val="00E34A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4AB6"/>
  </w:style>
  <w:style w:type="paragraph" w:styleId="Footer">
    <w:name w:val="footer"/>
    <w:basedOn w:val="Normal"/>
    <w:link w:val="FooterChar"/>
    <w:uiPriority w:val="99"/>
    <w:unhideWhenUsed/>
    <w:rsid w:val="00E34A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4AB6"/>
  </w:style>
  <w:style w:type="character" w:customStyle="1" w:styleId="fontstyle01">
    <w:name w:val="fontstyle01"/>
    <w:basedOn w:val="DefaultParagraphFont"/>
    <w:rsid w:val="00750606"/>
    <w:rPr>
      <w:rFonts w:ascii="TimesNewRomanPS-BoldMT" w:hAnsi="TimesNewRomanPS-BoldMT" w:hint="default"/>
      <w:b/>
      <w:bCs/>
      <w:i w:val="0"/>
      <w:iCs w:val="0"/>
      <w:color w:val="000000"/>
      <w:sz w:val="28"/>
      <w:szCs w:val="28"/>
    </w:rPr>
  </w:style>
  <w:style w:type="character" w:customStyle="1" w:styleId="fontstyle21">
    <w:name w:val="fontstyle21"/>
    <w:basedOn w:val="DefaultParagraphFont"/>
    <w:rsid w:val="00750606"/>
    <w:rPr>
      <w:rFonts w:ascii="TimesNewRomanPSMT" w:hAnsi="TimesNewRomanPSMT" w:hint="default"/>
      <w:b w:val="0"/>
      <w:bCs w:val="0"/>
      <w:i w:val="0"/>
      <w:iCs w:val="0"/>
      <w:color w:val="000000"/>
      <w:sz w:val="28"/>
      <w:szCs w:val="28"/>
    </w:rPr>
  </w:style>
  <w:style w:type="paragraph" w:styleId="FootnoteText">
    <w:name w:val="footnote text"/>
    <w:basedOn w:val="Normal"/>
    <w:link w:val="FootnoteTextChar"/>
    <w:uiPriority w:val="99"/>
    <w:semiHidden/>
    <w:unhideWhenUsed/>
    <w:rsid w:val="00965DA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65DA4"/>
    <w:rPr>
      <w:sz w:val="20"/>
      <w:szCs w:val="20"/>
    </w:rPr>
  </w:style>
  <w:style w:type="character" w:styleId="FootnoteReference">
    <w:name w:val="footnote reference"/>
    <w:basedOn w:val="DefaultParagraphFont"/>
    <w:uiPriority w:val="99"/>
    <w:semiHidden/>
    <w:unhideWhenUsed/>
    <w:rsid w:val="00965DA4"/>
    <w:rPr>
      <w:vertAlign w:val="superscript"/>
    </w:rPr>
  </w:style>
  <w:style w:type="paragraph" w:customStyle="1" w:styleId="isselectedend">
    <w:name w:val="isselectedend"/>
    <w:basedOn w:val="Normal"/>
    <w:rsid w:val="00FB6C40"/>
    <w:pPr>
      <w:spacing w:before="100" w:beforeAutospacing="1" w:after="100" w:afterAutospacing="1" w:line="240" w:lineRule="auto"/>
    </w:pPr>
    <w:rPr>
      <w:rFonts w:eastAsia="Times New Roman" w:cs="Times New Roman"/>
      <w:sz w:val="24"/>
      <w:szCs w:val="24"/>
    </w:rPr>
  </w:style>
  <w:style w:type="paragraph" w:styleId="NormalWeb">
    <w:name w:val="Normal (Web)"/>
    <w:basedOn w:val="Normal"/>
    <w:uiPriority w:val="99"/>
    <w:semiHidden/>
    <w:unhideWhenUsed/>
    <w:rsid w:val="00FB6C40"/>
    <w:pPr>
      <w:spacing w:before="100" w:beforeAutospacing="1" w:after="100" w:afterAutospacing="1" w:line="240" w:lineRule="auto"/>
    </w:pPr>
    <w:rPr>
      <w:rFonts w:eastAsia="Times New Roman" w:cs="Times New Roman"/>
      <w:sz w:val="24"/>
      <w:szCs w:val="24"/>
    </w:rPr>
  </w:style>
  <w:style w:type="character" w:customStyle="1" w:styleId="Heading3Char">
    <w:name w:val="Heading 3 Char"/>
    <w:basedOn w:val="DefaultParagraphFont"/>
    <w:link w:val="Heading3"/>
    <w:uiPriority w:val="9"/>
    <w:rsid w:val="00F6621D"/>
    <w:rPr>
      <w:rFonts w:eastAsia="Times New Roman" w:cs="Times New Roman"/>
      <w:b/>
      <w:bCs/>
      <w:sz w:val="27"/>
      <w:szCs w:val="27"/>
    </w:rPr>
  </w:style>
  <w:style w:type="character" w:customStyle="1" w:styleId="Bodytext0">
    <w:name w:val="Body text_"/>
    <w:basedOn w:val="DefaultParagraphFont"/>
    <w:link w:val="BodyText1"/>
    <w:rsid w:val="001B6816"/>
    <w:rPr>
      <w:sz w:val="26"/>
      <w:szCs w:val="26"/>
      <w:shd w:val="clear" w:color="auto" w:fill="FFFFFF"/>
    </w:rPr>
  </w:style>
  <w:style w:type="paragraph" w:customStyle="1" w:styleId="BodyText1">
    <w:name w:val="Body Text1"/>
    <w:basedOn w:val="Normal"/>
    <w:link w:val="Bodytext0"/>
    <w:qFormat/>
    <w:rsid w:val="001B6816"/>
    <w:pPr>
      <w:widowControl w:val="0"/>
      <w:shd w:val="clear" w:color="auto" w:fill="FFFFFF"/>
      <w:spacing w:after="40"/>
      <w:ind w:firstLine="400"/>
    </w:pPr>
    <w:rPr>
      <w:sz w:val="26"/>
      <w:szCs w:val="26"/>
    </w:rPr>
  </w:style>
  <w:style w:type="character" w:customStyle="1" w:styleId="Bodytext2">
    <w:name w:val="Body text (2)_"/>
    <w:basedOn w:val="DefaultParagraphFont"/>
    <w:link w:val="Bodytext20"/>
    <w:rsid w:val="001B6816"/>
    <w:rPr>
      <w:sz w:val="22"/>
      <w:shd w:val="clear" w:color="auto" w:fill="FFFFFF"/>
    </w:rPr>
  </w:style>
  <w:style w:type="paragraph" w:customStyle="1" w:styleId="Bodytext20">
    <w:name w:val="Body text (2)"/>
    <w:basedOn w:val="Normal"/>
    <w:link w:val="Bodytext2"/>
    <w:rsid w:val="001B6816"/>
    <w:pPr>
      <w:widowControl w:val="0"/>
      <w:shd w:val="clear" w:color="auto" w:fill="FFFFFF"/>
      <w:spacing w:after="0" w:line="240" w:lineRule="auto"/>
      <w:ind w:firstLine="140"/>
    </w:pPr>
    <w:rPr>
      <w:sz w:val="22"/>
    </w:rPr>
  </w:style>
  <w:style w:type="character" w:styleId="Hyperlink">
    <w:name w:val="Hyperlink"/>
    <w:basedOn w:val="DefaultParagraphFont"/>
    <w:uiPriority w:val="99"/>
    <w:semiHidden/>
    <w:unhideWhenUsed/>
    <w:rsid w:val="001B681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548339">
      <w:bodyDiv w:val="1"/>
      <w:marLeft w:val="0"/>
      <w:marRight w:val="0"/>
      <w:marTop w:val="0"/>
      <w:marBottom w:val="0"/>
      <w:divBdr>
        <w:top w:val="none" w:sz="0" w:space="0" w:color="auto"/>
        <w:left w:val="none" w:sz="0" w:space="0" w:color="auto"/>
        <w:bottom w:val="none" w:sz="0" w:space="0" w:color="auto"/>
        <w:right w:val="none" w:sz="0" w:space="0" w:color="auto"/>
      </w:divBdr>
    </w:div>
    <w:div w:id="719135941">
      <w:bodyDiv w:val="1"/>
      <w:marLeft w:val="0"/>
      <w:marRight w:val="0"/>
      <w:marTop w:val="0"/>
      <w:marBottom w:val="0"/>
      <w:divBdr>
        <w:top w:val="none" w:sz="0" w:space="0" w:color="auto"/>
        <w:left w:val="none" w:sz="0" w:space="0" w:color="auto"/>
        <w:bottom w:val="none" w:sz="0" w:space="0" w:color="auto"/>
        <w:right w:val="none" w:sz="0" w:space="0" w:color="auto"/>
      </w:divBdr>
    </w:div>
    <w:div w:id="814296019">
      <w:bodyDiv w:val="1"/>
      <w:marLeft w:val="0"/>
      <w:marRight w:val="0"/>
      <w:marTop w:val="0"/>
      <w:marBottom w:val="0"/>
      <w:divBdr>
        <w:top w:val="none" w:sz="0" w:space="0" w:color="auto"/>
        <w:left w:val="none" w:sz="0" w:space="0" w:color="auto"/>
        <w:bottom w:val="none" w:sz="0" w:space="0" w:color="auto"/>
        <w:right w:val="none" w:sz="0" w:space="0" w:color="auto"/>
      </w:divBdr>
    </w:div>
    <w:div w:id="935482876">
      <w:bodyDiv w:val="1"/>
      <w:marLeft w:val="0"/>
      <w:marRight w:val="0"/>
      <w:marTop w:val="0"/>
      <w:marBottom w:val="0"/>
      <w:divBdr>
        <w:top w:val="none" w:sz="0" w:space="0" w:color="auto"/>
        <w:left w:val="none" w:sz="0" w:space="0" w:color="auto"/>
        <w:bottom w:val="none" w:sz="0" w:space="0" w:color="auto"/>
        <w:right w:val="none" w:sz="0" w:space="0" w:color="auto"/>
      </w:divBdr>
    </w:div>
    <w:div w:id="1238056258">
      <w:bodyDiv w:val="1"/>
      <w:marLeft w:val="0"/>
      <w:marRight w:val="0"/>
      <w:marTop w:val="0"/>
      <w:marBottom w:val="0"/>
      <w:divBdr>
        <w:top w:val="none" w:sz="0" w:space="0" w:color="auto"/>
        <w:left w:val="none" w:sz="0" w:space="0" w:color="auto"/>
        <w:bottom w:val="none" w:sz="0" w:space="0" w:color="auto"/>
        <w:right w:val="none" w:sz="0" w:space="0" w:color="auto"/>
      </w:divBdr>
    </w:div>
    <w:div w:id="1262376849">
      <w:bodyDiv w:val="1"/>
      <w:marLeft w:val="0"/>
      <w:marRight w:val="0"/>
      <w:marTop w:val="0"/>
      <w:marBottom w:val="0"/>
      <w:divBdr>
        <w:top w:val="none" w:sz="0" w:space="0" w:color="auto"/>
        <w:left w:val="none" w:sz="0" w:space="0" w:color="auto"/>
        <w:bottom w:val="none" w:sz="0" w:space="0" w:color="auto"/>
        <w:right w:val="none" w:sz="0" w:space="0" w:color="auto"/>
      </w:divBdr>
    </w:div>
    <w:div w:id="1408455883">
      <w:bodyDiv w:val="1"/>
      <w:marLeft w:val="0"/>
      <w:marRight w:val="0"/>
      <w:marTop w:val="0"/>
      <w:marBottom w:val="0"/>
      <w:divBdr>
        <w:top w:val="none" w:sz="0" w:space="0" w:color="auto"/>
        <w:left w:val="none" w:sz="0" w:space="0" w:color="auto"/>
        <w:bottom w:val="none" w:sz="0" w:space="0" w:color="auto"/>
        <w:right w:val="none" w:sz="0" w:space="0" w:color="auto"/>
      </w:divBdr>
    </w:div>
    <w:div w:id="1622153112">
      <w:bodyDiv w:val="1"/>
      <w:marLeft w:val="0"/>
      <w:marRight w:val="0"/>
      <w:marTop w:val="0"/>
      <w:marBottom w:val="0"/>
      <w:divBdr>
        <w:top w:val="none" w:sz="0" w:space="0" w:color="auto"/>
        <w:left w:val="none" w:sz="0" w:space="0" w:color="auto"/>
        <w:bottom w:val="none" w:sz="0" w:space="0" w:color="auto"/>
        <w:right w:val="none" w:sz="0" w:space="0" w:color="auto"/>
      </w:divBdr>
      <w:divsChild>
        <w:div w:id="1304121367">
          <w:marLeft w:val="0"/>
          <w:marRight w:val="0"/>
          <w:marTop w:val="180"/>
          <w:marBottom w:val="240"/>
          <w:divBdr>
            <w:top w:val="none" w:sz="0" w:space="0" w:color="auto"/>
            <w:left w:val="none" w:sz="0" w:space="0" w:color="auto"/>
            <w:bottom w:val="none" w:sz="0" w:space="0" w:color="auto"/>
            <w:right w:val="none" w:sz="0" w:space="0" w:color="auto"/>
          </w:divBdr>
        </w:div>
        <w:div w:id="1443838592">
          <w:marLeft w:val="0"/>
          <w:marRight w:val="0"/>
          <w:marTop w:val="180"/>
          <w:marBottom w:val="240"/>
          <w:divBdr>
            <w:top w:val="none" w:sz="0" w:space="0" w:color="auto"/>
            <w:left w:val="none" w:sz="0" w:space="0" w:color="auto"/>
            <w:bottom w:val="none" w:sz="0" w:space="0" w:color="auto"/>
            <w:right w:val="none" w:sz="0" w:space="0" w:color="auto"/>
          </w:divBdr>
        </w:div>
        <w:div w:id="19623916">
          <w:marLeft w:val="0"/>
          <w:marRight w:val="0"/>
          <w:marTop w:val="180"/>
          <w:marBottom w:val="240"/>
          <w:divBdr>
            <w:top w:val="none" w:sz="0" w:space="0" w:color="auto"/>
            <w:left w:val="none" w:sz="0" w:space="0" w:color="auto"/>
            <w:bottom w:val="none" w:sz="0" w:space="0" w:color="auto"/>
            <w:right w:val="none" w:sz="0" w:space="0" w:color="auto"/>
          </w:divBdr>
        </w:div>
      </w:divsChild>
    </w:div>
    <w:div w:id="1806848660">
      <w:bodyDiv w:val="1"/>
      <w:marLeft w:val="0"/>
      <w:marRight w:val="0"/>
      <w:marTop w:val="0"/>
      <w:marBottom w:val="0"/>
      <w:divBdr>
        <w:top w:val="none" w:sz="0" w:space="0" w:color="auto"/>
        <w:left w:val="none" w:sz="0" w:space="0" w:color="auto"/>
        <w:bottom w:val="none" w:sz="0" w:space="0" w:color="auto"/>
        <w:right w:val="none" w:sz="0" w:space="0" w:color="auto"/>
      </w:divBdr>
    </w:div>
    <w:div w:id="211262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50E7F9-172D-4005-B9F7-CC9BCE42E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10</Pages>
  <Words>3145</Words>
  <Characters>17931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MAYTINH</dc:creator>
  <cp:lastModifiedBy>Admin</cp:lastModifiedBy>
  <cp:revision>120</cp:revision>
  <dcterms:created xsi:type="dcterms:W3CDTF">2026-05-26T11:06:00Z</dcterms:created>
  <dcterms:modified xsi:type="dcterms:W3CDTF">2026-07-26T08:39:00Z</dcterms:modified>
</cp:coreProperties>
</file>